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21" w:rsidRPr="00E82972" w:rsidRDefault="00E038D1">
      <w:pPr>
        <w:spacing w:line="36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82972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四川省高校师资培训中心  四川师范大学</w:t>
      </w:r>
    </w:p>
    <w:p w:rsidR="00EF1E21" w:rsidRPr="00E82972" w:rsidRDefault="00E038D1">
      <w:pPr>
        <w:spacing w:line="360" w:lineRule="exact"/>
        <w:ind w:firstLineChars="500" w:firstLine="1606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82972">
        <w:rPr>
          <w:rFonts w:ascii="仿宋" w:eastAsia="仿宋" w:hAnsi="仿宋" w:hint="eastAsia"/>
          <w:b/>
          <w:color w:val="000000" w:themeColor="text1"/>
          <w:sz w:val="32"/>
          <w:szCs w:val="32"/>
        </w:rPr>
        <w:t>进修学者指导教师及研究方向一览表</w:t>
      </w:r>
    </w:p>
    <w:p w:rsidR="00EF1E21" w:rsidRPr="00E82972" w:rsidRDefault="00EF1E21">
      <w:pPr>
        <w:jc w:val="left"/>
        <w:rPr>
          <w:rFonts w:ascii="仿宋" w:eastAsia="仿宋" w:hAnsi="仿宋"/>
          <w:color w:val="000000" w:themeColor="text1"/>
          <w:sz w:val="18"/>
          <w:szCs w:val="18"/>
          <w:highlight w:val="yellow"/>
        </w:rPr>
      </w:pPr>
    </w:p>
    <w:tbl>
      <w:tblPr>
        <w:tblW w:w="8805" w:type="dxa"/>
        <w:jc w:val="center"/>
        <w:tblInd w:w="-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9"/>
        <w:gridCol w:w="499"/>
        <w:gridCol w:w="1134"/>
        <w:gridCol w:w="5093"/>
        <w:gridCol w:w="1060"/>
      </w:tblGrid>
      <w:tr w:rsidR="00EF1E21" w:rsidRPr="00E82972" w:rsidTr="000354BB">
        <w:trPr>
          <w:jc w:val="center"/>
        </w:trPr>
        <w:tc>
          <w:tcPr>
            <w:tcW w:w="1019" w:type="dxa"/>
            <w:vAlign w:val="center"/>
          </w:tcPr>
          <w:p w:rsidR="00EF1E21" w:rsidRPr="00E82972" w:rsidRDefault="00E038D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姓名</w:t>
            </w:r>
          </w:p>
        </w:tc>
        <w:tc>
          <w:tcPr>
            <w:tcW w:w="499" w:type="dxa"/>
            <w:vAlign w:val="center"/>
          </w:tcPr>
          <w:p w:rsidR="00EF1E21" w:rsidRPr="00E82972" w:rsidRDefault="00E038D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1134" w:type="dxa"/>
            <w:vAlign w:val="center"/>
          </w:tcPr>
          <w:p w:rsidR="00EF1E21" w:rsidRPr="00E82972" w:rsidRDefault="00E038D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职称</w:t>
            </w:r>
          </w:p>
        </w:tc>
        <w:tc>
          <w:tcPr>
            <w:tcW w:w="5093" w:type="dxa"/>
            <w:vAlign w:val="center"/>
          </w:tcPr>
          <w:p w:rsidR="00EF1E21" w:rsidRPr="00E82972" w:rsidRDefault="00E038D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研究方向</w:t>
            </w:r>
          </w:p>
        </w:tc>
        <w:tc>
          <w:tcPr>
            <w:tcW w:w="1060" w:type="dxa"/>
            <w:vAlign w:val="center"/>
          </w:tcPr>
          <w:p w:rsidR="00EF1E21" w:rsidRPr="00E82972" w:rsidRDefault="00E038D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学科门类</w:t>
            </w:r>
          </w:p>
        </w:tc>
      </w:tr>
      <w:tr w:rsidR="00EF1E21" w:rsidRPr="00E82972" w:rsidTr="000354BB">
        <w:trPr>
          <w:trHeight w:val="90"/>
          <w:jc w:val="center"/>
        </w:trPr>
        <w:tc>
          <w:tcPr>
            <w:tcW w:w="8805" w:type="dxa"/>
            <w:gridSpan w:val="5"/>
          </w:tcPr>
          <w:p w:rsidR="00EF1E21" w:rsidRPr="00E82972" w:rsidRDefault="00E038D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文学院</w:t>
            </w:r>
          </w:p>
        </w:tc>
      </w:tr>
      <w:tr w:rsidR="00EF1E21" w:rsidRPr="00E82972" w:rsidTr="000354BB">
        <w:trPr>
          <w:jc w:val="center"/>
        </w:trPr>
        <w:tc>
          <w:tcPr>
            <w:tcW w:w="1019" w:type="dxa"/>
            <w:vAlign w:val="center"/>
          </w:tcPr>
          <w:p w:rsidR="00EF1E21" w:rsidRPr="00E82972" w:rsidRDefault="00E038D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  敏</w:t>
            </w:r>
          </w:p>
        </w:tc>
        <w:tc>
          <w:tcPr>
            <w:tcW w:w="499" w:type="dxa"/>
            <w:vAlign w:val="center"/>
          </w:tcPr>
          <w:p w:rsidR="00EF1E21" w:rsidRPr="00E82972" w:rsidRDefault="00E038D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EF1E21" w:rsidRPr="00E82972" w:rsidRDefault="00E038D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EF1E21" w:rsidRPr="00E82972" w:rsidRDefault="00E038D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美学、艺术学理论</w:t>
            </w:r>
          </w:p>
        </w:tc>
        <w:tc>
          <w:tcPr>
            <w:tcW w:w="1060" w:type="dxa"/>
          </w:tcPr>
          <w:p w:rsidR="00EF1E21" w:rsidRPr="00E82972" w:rsidRDefault="000354B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EF1E21" w:rsidRPr="00E82972" w:rsidTr="000354BB">
        <w:trPr>
          <w:jc w:val="center"/>
        </w:trPr>
        <w:tc>
          <w:tcPr>
            <w:tcW w:w="1019" w:type="dxa"/>
            <w:vAlign w:val="center"/>
          </w:tcPr>
          <w:p w:rsidR="00EF1E21" w:rsidRPr="00E82972" w:rsidRDefault="00E038D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董志强</w:t>
            </w:r>
          </w:p>
        </w:tc>
        <w:tc>
          <w:tcPr>
            <w:tcW w:w="499" w:type="dxa"/>
            <w:vAlign w:val="center"/>
          </w:tcPr>
          <w:p w:rsidR="00EF1E21" w:rsidRPr="00E82972" w:rsidRDefault="00E038D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EF1E21" w:rsidRPr="00E82972" w:rsidRDefault="00E038D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EF1E21" w:rsidRPr="00E82972" w:rsidRDefault="00E038D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美学、艺术学理论</w:t>
            </w:r>
          </w:p>
        </w:tc>
        <w:tc>
          <w:tcPr>
            <w:tcW w:w="1060" w:type="dxa"/>
          </w:tcPr>
          <w:p w:rsidR="00EF1E21" w:rsidRPr="00E82972" w:rsidRDefault="000354B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EF1E21" w:rsidRPr="00E82972" w:rsidTr="000354BB">
        <w:trPr>
          <w:jc w:val="center"/>
        </w:trPr>
        <w:tc>
          <w:tcPr>
            <w:tcW w:w="1019" w:type="dxa"/>
            <w:vAlign w:val="center"/>
          </w:tcPr>
          <w:p w:rsidR="00EF1E21" w:rsidRPr="00E82972" w:rsidRDefault="00E038D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余  虹</w:t>
            </w:r>
          </w:p>
        </w:tc>
        <w:tc>
          <w:tcPr>
            <w:tcW w:w="499" w:type="dxa"/>
            <w:vAlign w:val="center"/>
          </w:tcPr>
          <w:p w:rsidR="00EF1E21" w:rsidRPr="00E82972" w:rsidRDefault="00E038D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EF1E21" w:rsidRPr="00E82972" w:rsidRDefault="00E038D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EF1E21" w:rsidRPr="00E82972" w:rsidRDefault="00E038D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学科教学（语文）、美学</w:t>
            </w:r>
          </w:p>
        </w:tc>
        <w:tc>
          <w:tcPr>
            <w:tcW w:w="1060" w:type="dxa"/>
          </w:tcPr>
          <w:p w:rsidR="00EF1E21" w:rsidRPr="00E82972" w:rsidRDefault="000354B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</w:t>
            </w:r>
            <w:r w:rsidR="0066698F"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华</w:t>
            </w:r>
          </w:p>
        </w:tc>
        <w:tc>
          <w:tcPr>
            <w:tcW w:w="499" w:type="dxa"/>
            <w:vAlign w:val="center"/>
          </w:tcPr>
          <w:p w:rsidR="00DC6991" w:rsidRPr="00E82972" w:rsidRDefault="00DC6991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DC6991" w:rsidRPr="00E82972" w:rsidRDefault="00DC6991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学科教学（语文）、课程与教学论</w:t>
            </w:r>
          </w:p>
        </w:tc>
        <w:tc>
          <w:tcPr>
            <w:tcW w:w="1060" w:type="dxa"/>
          </w:tcPr>
          <w:p w:rsidR="00DC6991" w:rsidRPr="00E82972" w:rsidRDefault="00DC6991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庹继光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文艺学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袁雪梅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语言学及应用语言学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刘海燕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语言学及应用语言学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张能甫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汉语言文字学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赵义山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中国古代文学、文献学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602DC6">
        <w:trPr>
          <w:trHeight w:val="177"/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汪燕岗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中国古代文学、文献学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王红霞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中国古代文学、文献学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trHeight w:val="90"/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白  浩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中国现当代文学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谭光辉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中国现当代文学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  叉</w:t>
            </w:r>
          </w:p>
        </w:tc>
        <w:tc>
          <w:tcPr>
            <w:tcW w:w="499" w:type="dxa"/>
            <w:vAlign w:val="center"/>
          </w:tcPr>
          <w:p w:rsidR="00DC6991" w:rsidRPr="00E82972" w:rsidRDefault="00DC6991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DC6991" w:rsidRPr="00E82972" w:rsidRDefault="00DC6991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比较文学与世界文学</w:t>
            </w:r>
          </w:p>
        </w:tc>
        <w:tc>
          <w:tcPr>
            <w:tcW w:w="1060" w:type="dxa"/>
          </w:tcPr>
          <w:p w:rsidR="00DC6991" w:rsidRPr="00E82972" w:rsidRDefault="00DC6991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毛  娟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文艺学、美学、艺术理论与批评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  释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电视艺术学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申喜萍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美学、艺术学理论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刘朝谦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文艺学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房</w:t>
            </w:r>
            <w:r w:rsidR="00A9138A"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锐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中国古代文学、文献学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胡  斌</w:t>
            </w:r>
          </w:p>
        </w:tc>
        <w:tc>
          <w:tcPr>
            <w:tcW w:w="499" w:type="dxa"/>
            <w:vAlign w:val="center"/>
          </w:tcPr>
          <w:p w:rsidR="00DC6991" w:rsidRPr="00E82972" w:rsidRDefault="00DC6991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DC6991" w:rsidRPr="00E82972" w:rsidRDefault="00DC6991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DC6991" w:rsidRPr="00E82972" w:rsidRDefault="00DC6991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学科教学（语文）、课程与教学论</w:t>
            </w:r>
          </w:p>
        </w:tc>
        <w:tc>
          <w:tcPr>
            <w:tcW w:w="1060" w:type="dxa"/>
          </w:tcPr>
          <w:p w:rsidR="00DC6991" w:rsidRPr="00E82972" w:rsidRDefault="00DC6991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DC6991" w:rsidRPr="00E82972" w:rsidTr="000354BB">
        <w:trPr>
          <w:jc w:val="center"/>
        </w:trPr>
        <w:tc>
          <w:tcPr>
            <w:tcW w:w="8805" w:type="dxa"/>
            <w:gridSpan w:val="5"/>
            <w:vAlign w:val="bottom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马克思主义学院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赵万江</w:t>
            </w:r>
          </w:p>
        </w:tc>
        <w:tc>
          <w:tcPr>
            <w:tcW w:w="499" w:type="dxa"/>
          </w:tcPr>
          <w:p w:rsidR="00DC6991" w:rsidRPr="00E82972" w:rsidRDefault="00DC6991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C6991" w:rsidRPr="00E82972" w:rsidRDefault="00DC6991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马克思主义基本原理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马克思主义中国化研究</w:t>
            </w:r>
          </w:p>
        </w:tc>
        <w:tc>
          <w:tcPr>
            <w:tcW w:w="1060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李新芝</w:t>
            </w:r>
          </w:p>
        </w:tc>
        <w:tc>
          <w:tcPr>
            <w:tcW w:w="499" w:type="dxa"/>
          </w:tcPr>
          <w:p w:rsidR="00DC6991" w:rsidRPr="00E82972" w:rsidRDefault="00DC6991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马克思主义基本原理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马克思主义中国化研究</w:t>
            </w:r>
          </w:p>
        </w:tc>
        <w:tc>
          <w:tcPr>
            <w:tcW w:w="1060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何  毅</w:t>
            </w:r>
          </w:p>
        </w:tc>
        <w:tc>
          <w:tcPr>
            <w:tcW w:w="499" w:type="dxa"/>
          </w:tcPr>
          <w:p w:rsidR="00DC6991" w:rsidRPr="00E82972" w:rsidRDefault="00DC6991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C6991" w:rsidRPr="00E82972" w:rsidRDefault="00DC6991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当代中国化马克思主义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中国近现代史基本问题</w:t>
            </w:r>
          </w:p>
        </w:tc>
        <w:tc>
          <w:tcPr>
            <w:tcW w:w="1060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C6991" w:rsidRPr="00E82972" w:rsidTr="00334CB8">
        <w:trPr>
          <w:jc w:val="center"/>
        </w:trPr>
        <w:tc>
          <w:tcPr>
            <w:tcW w:w="1019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  驰</w:t>
            </w:r>
          </w:p>
        </w:tc>
        <w:tc>
          <w:tcPr>
            <w:tcW w:w="499" w:type="dxa"/>
            <w:vAlign w:val="center"/>
          </w:tcPr>
          <w:p w:rsidR="00DC6991" w:rsidRPr="00E82972" w:rsidRDefault="00DC6991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C6991" w:rsidRPr="00E82972" w:rsidRDefault="00DC6991" w:rsidP="00334CB8">
            <w:pPr>
              <w:ind w:firstLineChars="150" w:firstLine="27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思想政治教育、法学基础理论</w:t>
            </w:r>
          </w:p>
        </w:tc>
        <w:tc>
          <w:tcPr>
            <w:tcW w:w="1060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何  燕</w:t>
            </w:r>
          </w:p>
        </w:tc>
        <w:tc>
          <w:tcPr>
            <w:tcW w:w="499" w:type="dxa"/>
          </w:tcPr>
          <w:p w:rsidR="00DC6991" w:rsidRPr="00E82972" w:rsidRDefault="00DC6991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农业经济</w:t>
            </w:r>
          </w:p>
        </w:tc>
        <w:tc>
          <w:tcPr>
            <w:tcW w:w="1060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崔青青</w:t>
            </w:r>
          </w:p>
        </w:tc>
        <w:tc>
          <w:tcPr>
            <w:tcW w:w="499" w:type="dxa"/>
          </w:tcPr>
          <w:p w:rsidR="00DC6991" w:rsidRPr="00E82972" w:rsidRDefault="00DC6991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马克思主义中国化、思想政治教育</w:t>
            </w:r>
          </w:p>
        </w:tc>
        <w:tc>
          <w:tcPr>
            <w:tcW w:w="1060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  曦</w:t>
            </w:r>
          </w:p>
        </w:tc>
        <w:tc>
          <w:tcPr>
            <w:tcW w:w="499" w:type="dxa"/>
          </w:tcPr>
          <w:p w:rsidR="00DC6991" w:rsidRPr="00E82972" w:rsidRDefault="00DC6991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思想政治教育</w:t>
            </w:r>
          </w:p>
        </w:tc>
        <w:tc>
          <w:tcPr>
            <w:tcW w:w="1060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C6991" w:rsidRPr="00E82972" w:rsidTr="000354BB">
        <w:trPr>
          <w:trHeight w:val="90"/>
          <w:jc w:val="center"/>
        </w:trPr>
        <w:tc>
          <w:tcPr>
            <w:tcW w:w="1019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范锡文</w:t>
            </w:r>
          </w:p>
        </w:tc>
        <w:tc>
          <w:tcPr>
            <w:tcW w:w="499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马克思主义理论、经济伦理学。</w:t>
            </w:r>
          </w:p>
        </w:tc>
        <w:tc>
          <w:tcPr>
            <w:tcW w:w="1060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董朝霞</w:t>
            </w:r>
          </w:p>
        </w:tc>
        <w:tc>
          <w:tcPr>
            <w:tcW w:w="499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马克思主义基本原理、马克思主义中国化研究</w:t>
            </w:r>
          </w:p>
        </w:tc>
        <w:tc>
          <w:tcPr>
            <w:tcW w:w="1060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王泽兵</w:t>
            </w:r>
          </w:p>
        </w:tc>
        <w:tc>
          <w:tcPr>
            <w:tcW w:w="499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C6991" w:rsidRPr="00E82972" w:rsidRDefault="00DC6991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思想政治教育、党的建设</w:t>
            </w:r>
          </w:p>
        </w:tc>
        <w:tc>
          <w:tcPr>
            <w:tcW w:w="1060" w:type="dxa"/>
          </w:tcPr>
          <w:p w:rsidR="00DC6991" w:rsidRPr="00E82972" w:rsidRDefault="00DC6991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C6991" w:rsidRPr="00E82972" w:rsidTr="000354BB">
        <w:trPr>
          <w:jc w:val="center"/>
        </w:trPr>
        <w:tc>
          <w:tcPr>
            <w:tcW w:w="8805" w:type="dxa"/>
            <w:gridSpan w:val="5"/>
          </w:tcPr>
          <w:p w:rsidR="00DC6991" w:rsidRPr="00E82972" w:rsidRDefault="00DC6991" w:rsidP="00602DC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外国语学院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曹曦颖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英语语言文学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金黛莱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语言学理论及外语教学研究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孔令翠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C6991" w:rsidRPr="00E82972" w:rsidRDefault="00DC699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翻译、学科教学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蒙雪琴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英美文学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秦苏珏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英美文学及欧洲文化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朱  华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C6991" w:rsidRPr="00E82972" w:rsidRDefault="00DC699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翻译与跨文化交际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罗  苹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俄语语言学、翻译理论与实践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程树华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C6991" w:rsidRPr="00E82972" w:rsidRDefault="00DC699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翻译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谷玮洁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DC6991" w:rsidRPr="00E82972" w:rsidRDefault="00DC6991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俄语语言文学研究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tabs>
                <w:tab w:val="left" w:pos="2115"/>
              </w:tabs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  进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DC6991" w:rsidRPr="00E82972" w:rsidRDefault="00DC6991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外国文学研究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C6991" w:rsidRPr="00E82972" w:rsidTr="000354BB">
        <w:trPr>
          <w:jc w:val="center"/>
        </w:trPr>
        <w:tc>
          <w:tcPr>
            <w:tcW w:w="1019" w:type="dxa"/>
            <w:vAlign w:val="center"/>
          </w:tcPr>
          <w:p w:rsidR="00DC6991" w:rsidRPr="00E82972" w:rsidRDefault="00DC6991">
            <w:pPr>
              <w:tabs>
                <w:tab w:val="left" w:pos="2115"/>
              </w:tabs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魏晓红</w:t>
            </w:r>
          </w:p>
        </w:tc>
        <w:tc>
          <w:tcPr>
            <w:tcW w:w="499" w:type="dxa"/>
            <w:vAlign w:val="center"/>
          </w:tcPr>
          <w:p w:rsidR="00DC6991" w:rsidRPr="00E82972" w:rsidRDefault="00DC699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C6991" w:rsidRPr="00E82972" w:rsidRDefault="00DC6991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DC6991" w:rsidRPr="00E82972" w:rsidRDefault="00DC6991">
            <w:pPr>
              <w:tabs>
                <w:tab w:val="left" w:pos="2115"/>
              </w:tabs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跨文化交际、英美文化、英语教育理论及实践、文化与翻译</w:t>
            </w:r>
          </w:p>
        </w:tc>
        <w:tc>
          <w:tcPr>
            <w:tcW w:w="1060" w:type="dxa"/>
          </w:tcPr>
          <w:p w:rsidR="00DC6991" w:rsidRPr="00E82972" w:rsidRDefault="00DC6991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F136F" w:rsidRPr="00E82972" w:rsidTr="000354BB">
        <w:trPr>
          <w:jc w:val="center"/>
        </w:trPr>
        <w:tc>
          <w:tcPr>
            <w:tcW w:w="1019" w:type="dxa"/>
            <w:vAlign w:val="center"/>
          </w:tcPr>
          <w:p w:rsidR="00DF136F" w:rsidRPr="00E82972" w:rsidRDefault="00DF136F" w:rsidP="00636E2A">
            <w:pPr>
              <w:tabs>
                <w:tab w:val="left" w:pos="2115"/>
              </w:tabs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段丽斌</w:t>
            </w:r>
          </w:p>
        </w:tc>
        <w:tc>
          <w:tcPr>
            <w:tcW w:w="499" w:type="dxa"/>
            <w:vAlign w:val="center"/>
          </w:tcPr>
          <w:p w:rsidR="00DF136F" w:rsidRPr="00E82972" w:rsidRDefault="00DF136F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F136F" w:rsidRPr="00E82972" w:rsidRDefault="00DF136F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DF136F" w:rsidRPr="00E82972" w:rsidRDefault="00DF136F" w:rsidP="00636E2A">
            <w:pPr>
              <w:tabs>
                <w:tab w:val="left" w:pos="2115"/>
              </w:tabs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跨文化交际、学科教学</w:t>
            </w:r>
          </w:p>
        </w:tc>
        <w:tc>
          <w:tcPr>
            <w:tcW w:w="1060" w:type="dxa"/>
          </w:tcPr>
          <w:p w:rsidR="00DF136F" w:rsidRPr="00E82972" w:rsidRDefault="00DF136F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文学</w:t>
            </w:r>
          </w:p>
        </w:tc>
      </w:tr>
      <w:tr w:rsidR="00DF136F" w:rsidRPr="00E82972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法学院</w:t>
            </w:r>
          </w:p>
        </w:tc>
      </w:tr>
      <w:tr w:rsidR="00DF136F" w:rsidRPr="00E82972" w:rsidTr="000354BB">
        <w:trPr>
          <w:jc w:val="center"/>
        </w:trPr>
        <w:tc>
          <w:tcPr>
            <w:tcW w:w="1019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唐稷尧</w:t>
            </w:r>
          </w:p>
        </w:tc>
        <w:tc>
          <w:tcPr>
            <w:tcW w:w="499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060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F136F" w:rsidRPr="00E82972" w:rsidTr="000354BB">
        <w:trPr>
          <w:jc w:val="center"/>
        </w:trPr>
        <w:tc>
          <w:tcPr>
            <w:tcW w:w="1019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  山</w:t>
            </w:r>
          </w:p>
        </w:tc>
        <w:tc>
          <w:tcPr>
            <w:tcW w:w="499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060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F136F" w:rsidRPr="00E82972" w:rsidTr="000354BB">
        <w:trPr>
          <w:jc w:val="center"/>
        </w:trPr>
        <w:tc>
          <w:tcPr>
            <w:tcW w:w="1019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张光云</w:t>
            </w:r>
          </w:p>
        </w:tc>
        <w:tc>
          <w:tcPr>
            <w:tcW w:w="499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F136F" w:rsidRPr="00E82972" w:rsidRDefault="00157D6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刑法、刑</w:t>
            </w:r>
            <w:r w:rsidR="00DF136F"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事政策</w:t>
            </w:r>
          </w:p>
        </w:tc>
        <w:tc>
          <w:tcPr>
            <w:tcW w:w="1060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F136F" w:rsidRPr="00E82972" w:rsidTr="000354BB">
        <w:trPr>
          <w:jc w:val="center"/>
        </w:trPr>
        <w:tc>
          <w:tcPr>
            <w:tcW w:w="1019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于新循</w:t>
            </w:r>
          </w:p>
        </w:tc>
        <w:tc>
          <w:tcPr>
            <w:tcW w:w="499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民商法学（商法学）</w:t>
            </w:r>
          </w:p>
        </w:tc>
        <w:tc>
          <w:tcPr>
            <w:tcW w:w="1060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F136F" w:rsidRPr="00E82972" w:rsidTr="000354BB">
        <w:trPr>
          <w:jc w:val="center"/>
        </w:trPr>
        <w:tc>
          <w:tcPr>
            <w:tcW w:w="1019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李长城</w:t>
            </w:r>
          </w:p>
        </w:tc>
        <w:tc>
          <w:tcPr>
            <w:tcW w:w="499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刑事诉讼法</w:t>
            </w:r>
          </w:p>
        </w:tc>
        <w:tc>
          <w:tcPr>
            <w:tcW w:w="1060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F136F" w:rsidRPr="00E82972" w:rsidTr="000354BB">
        <w:trPr>
          <w:jc w:val="center"/>
        </w:trPr>
        <w:tc>
          <w:tcPr>
            <w:tcW w:w="1019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崔  巍</w:t>
            </w:r>
          </w:p>
        </w:tc>
        <w:tc>
          <w:tcPr>
            <w:tcW w:w="499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宪法学与行政法学</w:t>
            </w:r>
          </w:p>
        </w:tc>
        <w:tc>
          <w:tcPr>
            <w:tcW w:w="1060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F136F" w:rsidRPr="00E82972" w:rsidTr="000354BB">
        <w:trPr>
          <w:jc w:val="center"/>
        </w:trPr>
        <w:tc>
          <w:tcPr>
            <w:tcW w:w="1019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杨小兰</w:t>
            </w:r>
          </w:p>
        </w:tc>
        <w:tc>
          <w:tcPr>
            <w:tcW w:w="499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DF136F" w:rsidRPr="00E82972" w:rsidRDefault="00DF136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民商法学（知识产权方向）</w:t>
            </w:r>
          </w:p>
        </w:tc>
        <w:tc>
          <w:tcPr>
            <w:tcW w:w="1060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DF136F" w:rsidRPr="00E82972" w:rsidTr="000354BB">
        <w:trPr>
          <w:jc w:val="center"/>
        </w:trPr>
        <w:tc>
          <w:tcPr>
            <w:tcW w:w="1019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蔡  鹤</w:t>
            </w:r>
          </w:p>
        </w:tc>
        <w:tc>
          <w:tcPr>
            <w:tcW w:w="499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DF136F" w:rsidRPr="00E82972" w:rsidRDefault="00DF136F" w:rsidP="00480C6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刑法学</w:t>
            </w:r>
          </w:p>
        </w:tc>
        <w:tc>
          <w:tcPr>
            <w:tcW w:w="1060" w:type="dxa"/>
          </w:tcPr>
          <w:p w:rsidR="00DF136F" w:rsidRPr="00E82972" w:rsidRDefault="00DF136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157D66" w:rsidRPr="00E82972" w:rsidTr="000354BB">
        <w:trPr>
          <w:jc w:val="center"/>
        </w:trPr>
        <w:tc>
          <w:tcPr>
            <w:tcW w:w="1019" w:type="dxa"/>
          </w:tcPr>
          <w:p w:rsidR="00157D66" w:rsidRPr="00E82972" w:rsidRDefault="00157D66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余  华</w:t>
            </w:r>
          </w:p>
        </w:tc>
        <w:tc>
          <w:tcPr>
            <w:tcW w:w="499" w:type="dxa"/>
          </w:tcPr>
          <w:p w:rsidR="00157D66" w:rsidRPr="00E82972" w:rsidRDefault="00157D66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157D66" w:rsidRPr="00E82972" w:rsidRDefault="00157D66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157D66" w:rsidRPr="00E82972" w:rsidRDefault="00157D66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思想政治教育理论与方法、法学理论</w:t>
            </w:r>
          </w:p>
        </w:tc>
        <w:tc>
          <w:tcPr>
            <w:tcW w:w="1060" w:type="dxa"/>
          </w:tcPr>
          <w:p w:rsidR="00157D66" w:rsidRPr="00E82972" w:rsidRDefault="00157D66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157D66" w:rsidRPr="00E82972" w:rsidTr="000354BB">
        <w:trPr>
          <w:jc w:val="center"/>
        </w:trPr>
        <w:tc>
          <w:tcPr>
            <w:tcW w:w="8805" w:type="dxa"/>
            <w:gridSpan w:val="5"/>
          </w:tcPr>
          <w:p w:rsidR="00157D66" w:rsidRPr="00E82972" w:rsidRDefault="00157D66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教育科学学院</w:t>
            </w:r>
          </w:p>
        </w:tc>
      </w:tr>
      <w:tr w:rsidR="00157D66" w:rsidRPr="00E82972" w:rsidTr="000354BB">
        <w:trPr>
          <w:jc w:val="center"/>
        </w:trPr>
        <w:tc>
          <w:tcPr>
            <w:tcW w:w="1019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巴登尼玛</w:t>
            </w:r>
          </w:p>
        </w:tc>
        <w:tc>
          <w:tcPr>
            <w:tcW w:w="499" w:type="dxa"/>
            <w:vAlign w:val="center"/>
          </w:tcPr>
          <w:p w:rsidR="00157D66" w:rsidRPr="00E82972" w:rsidRDefault="00157D6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157D66" w:rsidRPr="00E82972" w:rsidRDefault="00157D66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教育学原理、课程与教学论</w:t>
            </w:r>
          </w:p>
        </w:tc>
        <w:tc>
          <w:tcPr>
            <w:tcW w:w="1060" w:type="dxa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157D66" w:rsidRPr="00E82972" w:rsidTr="000354BB">
        <w:trPr>
          <w:jc w:val="center"/>
        </w:trPr>
        <w:tc>
          <w:tcPr>
            <w:tcW w:w="1019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傅  林</w:t>
            </w:r>
          </w:p>
        </w:tc>
        <w:tc>
          <w:tcPr>
            <w:tcW w:w="499" w:type="dxa"/>
            <w:vAlign w:val="center"/>
          </w:tcPr>
          <w:p w:rsidR="00157D66" w:rsidRPr="00E82972" w:rsidRDefault="00157D6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157D66" w:rsidRPr="00E82972" w:rsidRDefault="00157D66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高等教育、比较教育</w:t>
            </w:r>
          </w:p>
        </w:tc>
        <w:tc>
          <w:tcPr>
            <w:tcW w:w="1060" w:type="dxa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157D66" w:rsidRPr="00E82972" w:rsidTr="000354BB">
        <w:trPr>
          <w:jc w:val="center"/>
        </w:trPr>
        <w:tc>
          <w:tcPr>
            <w:tcW w:w="1019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  烨</w:t>
            </w:r>
          </w:p>
        </w:tc>
        <w:tc>
          <w:tcPr>
            <w:tcW w:w="499" w:type="dxa"/>
            <w:vAlign w:val="center"/>
          </w:tcPr>
          <w:p w:rsidR="00157D66" w:rsidRPr="00E82972" w:rsidRDefault="00157D6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157D66" w:rsidRPr="00E82972" w:rsidRDefault="00157D66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高等教育理论与政策、教育管理  </w:t>
            </w:r>
          </w:p>
        </w:tc>
        <w:tc>
          <w:tcPr>
            <w:tcW w:w="1060" w:type="dxa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157D66" w:rsidRPr="00E82972" w:rsidTr="000354BB">
        <w:trPr>
          <w:jc w:val="center"/>
        </w:trPr>
        <w:tc>
          <w:tcPr>
            <w:tcW w:w="1019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李松林</w:t>
            </w:r>
          </w:p>
        </w:tc>
        <w:tc>
          <w:tcPr>
            <w:tcW w:w="499" w:type="dxa"/>
            <w:vAlign w:val="center"/>
          </w:tcPr>
          <w:p w:rsidR="00157D66" w:rsidRPr="00E82972" w:rsidRDefault="00157D6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157D66" w:rsidRPr="00E82972" w:rsidRDefault="00157D66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课程与教学论</w:t>
            </w:r>
          </w:p>
        </w:tc>
        <w:tc>
          <w:tcPr>
            <w:tcW w:w="1060" w:type="dxa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157D66" w:rsidRPr="00E82972" w:rsidTr="000354BB">
        <w:trPr>
          <w:jc w:val="center"/>
        </w:trPr>
        <w:tc>
          <w:tcPr>
            <w:tcW w:w="1019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朱晟利</w:t>
            </w:r>
          </w:p>
        </w:tc>
        <w:tc>
          <w:tcPr>
            <w:tcW w:w="499" w:type="dxa"/>
            <w:vAlign w:val="center"/>
          </w:tcPr>
          <w:p w:rsidR="00157D66" w:rsidRPr="00E82972" w:rsidRDefault="00157D6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157D66" w:rsidRPr="00E82972" w:rsidRDefault="00157D66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教育基本理论、多元文化教育</w:t>
            </w:r>
          </w:p>
        </w:tc>
        <w:tc>
          <w:tcPr>
            <w:tcW w:w="1060" w:type="dxa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157D66" w:rsidRPr="00E82972" w:rsidTr="000354BB">
        <w:trPr>
          <w:jc w:val="center"/>
        </w:trPr>
        <w:tc>
          <w:tcPr>
            <w:tcW w:w="1019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鄢超云</w:t>
            </w:r>
          </w:p>
        </w:tc>
        <w:tc>
          <w:tcPr>
            <w:tcW w:w="499" w:type="dxa"/>
            <w:vAlign w:val="center"/>
          </w:tcPr>
          <w:p w:rsidR="00157D66" w:rsidRPr="00E82972" w:rsidRDefault="00157D6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157D66" w:rsidRPr="00E82972" w:rsidRDefault="00157D66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学前教育</w:t>
            </w:r>
          </w:p>
        </w:tc>
        <w:tc>
          <w:tcPr>
            <w:tcW w:w="1060" w:type="dxa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157D66" w:rsidRPr="00E82972" w:rsidTr="000354BB">
        <w:trPr>
          <w:jc w:val="center"/>
        </w:trPr>
        <w:tc>
          <w:tcPr>
            <w:tcW w:w="1019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靳  彤</w:t>
            </w:r>
          </w:p>
        </w:tc>
        <w:tc>
          <w:tcPr>
            <w:tcW w:w="499" w:type="dxa"/>
            <w:vAlign w:val="center"/>
          </w:tcPr>
          <w:p w:rsidR="00157D66" w:rsidRPr="00E82972" w:rsidRDefault="00157D6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157D66" w:rsidRPr="00E82972" w:rsidRDefault="00157D66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语文课程与教学、语文教科书研究、教师教育</w:t>
            </w:r>
          </w:p>
        </w:tc>
        <w:tc>
          <w:tcPr>
            <w:tcW w:w="1060" w:type="dxa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157D66" w:rsidRPr="00E82972" w:rsidTr="000354BB">
        <w:trPr>
          <w:jc w:val="center"/>
        </w:trPr>
        <w:tc>
          <w:tcPr>
            <w:tcW w:w="1019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张建琼</w:t>
            </w:r>
          </w:p>
        </w:tc>
        <w:tc>
          <w:tcPr>
            <w:tcW w:w="499" w:type="dxa"/>
            <w:vAlign w:val="center"/>
          </w:tcPr>
          <w:p w:rsidR="00157D66" w:rsidRPr="00E82972" w:rsidRDefault="00157D6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157D66" w:rsidRPr="00E82972" w:rsidRDefault="00157D66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课程与教学论、教师教育</w:t>
            </w:r>
          </w:p>
        </w:tc>
        <w:tc>
          <w:tcPr>
            <w:tcW w:w="1060" w:type="dxa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157D66" w:rsidRPr="00E82972" w:rsidTr="000354BB">
        <w:trPr>
          <w:jc w:val="center"/>
        </w:trPr>
        <w:tc>
          <w:tcPr>
            <w:tcW w:w="1019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刘远碧</w:t>
            </w:r>
          </w:p>
        </w:tc>
        <w:tc>
          <w:tcPr>
            <w:tcW w:w="499" w:type="dxa"/>
            <w:vAlign w:val="center"/>
          </w:tcPr>
          <w:p w:rsidR="00157D66" w:rsidRPr="00E82972" w:rsidRDefault="00157D66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157D66" w:rsidRPr="00E82972" w:rsidRDefault="00157D66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学前教育、基础教育改革、教育学原理、中国教育史</w:t>
            </w:r>
          </w:p>
        </w:tc>
        <w:tc>
          <w:tcPr>
            <w:tcW w:w="1060" w:type="dxa"/>
          </w:tcPr>
          <w:p w:rsidR="00157D66" w:rsidRPr="00E82972" w:rsidRDefault="00157D6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A9138A" w:rsidRPr="00E82972" w:rsidTr="0079661A">
        <w:trPr>
          <w:jc w:val="center"/>
        </w:trPr>
        <w:tc>
          <w:tcPr>
            <w:tcW w:w="1019" w:type="dxa"/>
            <w:vAlign w:val="center"/>
          </w:tcPr>
          <w:p w:rsidR="00A9138A" w:rsidRPr="00E82972" w:rsidRDefault="00A9138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毛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秀珍</w:t>
            </w:r>
          </w:p>
        </w:tc>
        <w:tc>
          <w:tcPr>
            <w:tcW w:w="499" w:type="dxa"/>
            <w:vAlign w:val="center"/>
          </w:tcPr>
          <w:p w:rsidR="00A9138A" w:rsidRPr="00E82972" w:rsidRDefault="00A9138A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A9138A" w:rsidRPr="00E82972" w:rsidRDefault="00A9138A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A9138A" w:rsidRPr="00E82972" w:rsidRDefault="00A9138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教育测量与评价</w:t>
            </w:r>
          </w:p>
        </w:tc>
        <w:tc>
          <w:tcPr>
            <w:tcW w:w="1060" w:type="dxa"/>
          </w:tcPr>
          <w:p w:rsidR="00A9138A" w:rsidRPr="00E82972" w:rsidRDefault="00A9138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学</w:t>
            </w:r>
          </w:p>
        </w:tc>
      </w:tr>
      <w:tr w:rsidR="00A9138A" w:rsidRPr="00E82972" w:rsidTr="0079661A">
        <w:trPr>
          <w:jc w:val="center"/>
        </w:trPr>
        <w:tc>
          <w:tcPr>
            <w:tcW w:w="1019" w:type="dxa"/>
            <w:vAlign w:val="center"/>
          </w:tcPr>
          <w:p w:rsidR="00A9138A" w:rsidRPr="00E82972" w:rsidRDefault="00A9138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彭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俊英</w:t>
            </w:r>
          </w:p>
        </w:tc>
        <w:tc>
          <w:tcPr>
            <w:tcW w:w="499" w:type="dxa"/>
            <w:vAlign w:val="center"/>
          </w:tcPr>
          <w:p w:rsidR="00A9138A" w:rsidRPr="00E82972" w:rsidRDefault="00A9138A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A9138A" w:rsidRPr="00E82972" w:rsidRDefault="00A9138A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A9138A" w:rsidRPr="00E82972" w:rsidRDefault="00A9138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幼儿园课程、学前教育评价</w:t>
            </w:r>
          </w:p>
        </w:tc>
        <w:tc>
          <w:tcPr>
            <w:tcW w:w="1060" w:type="dxa"/>
          </w:tcPr>
          <w:p w:rsidR="00A9138A" w:rsidRPr="00E82972" w:rsidRDefault="00A9138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学</w:t>
            </w:r>
          </w:p>
        </w:tc>
      </w:tr>
      <w:tr w:rsidR="00A9138A" w:rsidRPr="00E82972" w:rsidTr="0079661A">
        <w:trPr>
          <w:jc w:val="center"/>
        </w:trPr>
        <w:tc>
          <w:tcPr>
            <w:tcW w:w="1019" w:type="dxa"/>
            <w:vAlign w:val="center"/>
          </w:tcPr>
          <w:p w:rsidR="00A9138A" w:rsidRPr="00E82972" w:rsidRDefault="00A9138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卢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德生</w:t>
            </w:r>
          </w:p>
        </w:tc>
        <w:tc>
          <w:tcPr>
            <w:tcW w:w="499" w:type="dxa"/>
            <w:vAlign w:val="center"/>
          </w:tcPr>
          <w:p w:rsidR="00A9138A" w:rsidRPr="00E82972" w:rsidRDefault="00A9138A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A9138A" w:rsidRPr="00E82972" w:rsidRDefault="00A9138A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A9138A" w:rsidRPr="00E82972" w:rsidRDefault="00A9138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教育理论与实践、职业技术教育管理</w:t>
            </w:r>
          </w:p>
        </w:tc>
        <w:tc>
          <w:tcPr>
            <w:tcW w:w="1060" w:type="dxa"/>
          </w:tcPr>
          <w:p w:rsidR="00A9138A" w:rsidRPr="00E82972" w:rsidRDefault="00A9138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学</w:t>
            </w:r>
          </w:p>
        </w:tc>
      </w:tr>
      <w:tr w:rsidR="00A9138A" w:rsidRPr="00E82972" w:rsidTr="0079661A">
        <w:trPr>
          <w:jc w:val="center"/>
        </w:trPr>
        <w:tc>
          <w:tcPr>
            <w:tcW w:w="1019" w:type="dxa"/>
            <w:vAlign w:val="center"/>
          </w:tcPr>
          <w:p w:rsidR="00A9138A" w:rsidRPr="00E82972" w:rsidRDefault="00A9138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李  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戬</w:t>
            </w:r>
          </w:p>
        </w:tc>
        <w:tc>
          <w:tcPr>
            <w:tcW w:w="499" w:type="dxa"/>
            <w:vAlign w:val="center"/>
          </w:tcPr>
          <w:p w:rsidR="00A9138A" w:rsidRPr="00E82972" w:rsidRDefault="00A9138A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A9138A" w:rsidRPr="00E82972" w:rsidRDefault="00A9138A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bottom"/>
          </w:tcPr>
          <w:p w:rsidR="00A9138A" w:rsidRPr="00E82972" w:rsidRDefault="00A9138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中小学德育与少先队思想意识教育</w:t>
            </w:r>
          </w:p>
        </w:tc>
        <w:tc>
          <w:tcPr>
            <w:tcW w:w="1060" w:type="dxa"/>
          </w:tcPr>
          <w:p w:rsidR="00A9138A" w:rsidRPr="00E82972" w:rsidRDefault="00A9138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学</w:t>
            </w:r>
          </w:p>
        </w:tc>
      </w:tr>
      <w:tr w:rsidR="00A9138A" w:rsidRPr="00E82972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A9138A" w:rsidRPr="00E82972" w:rsidRDefault="00A9138A" w:rsidP="00A62A2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历史文化与旅游学院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  川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近现代西南区域社会史、近现代学术史</w:t>
            </w:r>
          </w:p>
        </w:tc>
        <w:tc>
          <w:tcPr>
            <w:tcW w:w="1060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田利军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中国近现代史、中共党史、</w:t>
            </w:r>
          </w:p>
        </w:tc>
        <w:tc>
          <w:tcPr>
            <w:tcW w:w="1060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曹成建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中国近现代政治史、社会史</w:t>
            </w:r>
          </w:p>
        </w:tc>
        <w:tc>
          <w:tcPr>
            <w:tcW w:w="1060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黄天华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 w:rsidP="003251B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中国近现代史、中共党史</w:t>
            </w:r>
          </w:p>
        </w:tc>
        <w:tc>
          <w:tcPr>
            <w:tcW w:w="1060" w:type="dxa"/>
          </w:tcPr>
          <w:p w:rsidR="00A9138A" w:rsidRPr="00E82972" w:rsidRDefault="00A9138A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邓绍辉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中国近现代史、近代经济史研究</w:t>
            </w:r>
          </w:p>
        </w:tc>
        <w:tc>
          <w:tcPr>
            <w:tcW w:w="1060" w:type="dxa"/>
          </w:tcPr>
          <w:p w:rsidR="00A9138A" w:rsidRPr="00E82972" w:rsidRDefault="00A9138A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汪洪亮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中国近现代史、边疆学术史</w:t>
            </w:r>
          </w:p>
        </w:tc>
        <w:tc>
          <w:tcPr>
            <w:tcW w:w="1060" w:type="dxa"/>
          </w:tcPr>
          <w:p w:rsidR="00A9138A" w:rsidRPr="00E82972" w:rsidRDefault="00A9138A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邓前程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明清史、民族史</w:t>
            </w:r>
          </w:p>
        </w:tc>
        <w:tc>
          <w:tcPr>
            <w:tcW w:w="1060" w:type="dxa"/>
          </w:tcPr>
          <w:p w:rsidR="00A9138A" w:rsidRPr="00E82972" w:rsidRDefault="00A9138A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方  燕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中国古代史、旅游文化</w:t>
            </w:r>
          </w:p>
        </w:tc>
        <w:tc>
          <w:tcPr>
            <w:tcW w:w="1060" w:type="dxa"/>
          </w:tcPr>
          <w:p w:rsidR="00A9138A" w:rsidRPr="00E82972" w:rsidRDefault="00A9138A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魏华仙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中国古代经济史、宋代史</w:t>
            </w:r>
          </w:p>
        </w:tc>
        <w:tc>
          <w:tcPr>
            <w:tcW w:w="1060" w:type="dxa"/>
          </w:tcPr>
          <w:p w:rsidR="00A9138A" w:rsidRPr="00E82972" w:rsidRDefault="00A9138A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许晓光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世界近现代史、外国思想文化史、旅游宗教文化</w:t>
            </w:r>
          </w:p>
        </w:tc>
        <w:tc>
          <w:tcPr>
            <w:tcW w:w="1060" w:type="dxa"/>
          </w:tcPr>
          <w:p w:rsidR="00A9138A" w:rsidRPr="00E82972" w:rsidRDefault="00A9138A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王晓焰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世界近代史、英国社会史</w:t>
            </w:r>
          </w:p>
        </w:tc>
        <w:tc>
          <w:tcPr>
            <w:tcW w:w="1060" w:type="dxa"/>
          </w:tcPr>
          <w:p w:rsidR="00A9138A" w:rsidRPr="00E82972" w:rsidRDefault="00A9138A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周小粒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世界近现代史、二战后英国移民政策研究、德国现代化</w:t>
            </w:r>
          </w:p>
        </w:tc>
        <w:tc>
          <w:tcPr>
            <w:tcW w:w="1060" w:type="dxa"/>
          </w:tcPr>
          <w:p w:rsidR="00A9138A" w:rsidRPr="00E82972" w:rsidRDefault="00A9138A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毛丽娅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道教和基督教</w:t>
            </w:r>
          </w:p>
        </w:tc>
        <w:tc>
          <w:tcPr>
            <w:tcW w:w="1060" w:type="dxa"/>
          </w:tcPr>
          <w:p w:rsidR="00A9138A" w:rsidRPr="00E82972" w:rsidRDefault="00A9138A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历史学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  辉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历史课程与教学论、历史教育史、历史实践教学与研究</w:t>
            </w:r>
          </w:p>
        </w:tc>
        <w:tc>
          <w:tcPr>
            <w:tcW w:w="1060" w:type="dxa"/>
          </w:tcPr>
          <w:p w:rsidR="00A9138A" w:rsidRPr="00E82972" w:rsidRDefault="00A9138A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陈乾康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旅游行政管理、旅行社管理、导游管理、乡村旅游开发与管理</w:t>
            </w:r>
          </w:p>
        </w:tc>
        <w:tc>
          <w:tcPr>
            <w:tcW w:w="1060" w:type="dxa"/>
          </w:tcPr>
          <w:p w:rsidR="00A9138A" w:rsidRPr="00E82972" w:rsidRDefault="00A9138A" w:rsidP="006720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李小波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人文地理，旅游资源规划与开发</w:t>
            </w:r>
          </w:p>
        </w:tc>
        <w:tc>
          <w:tcPr>
            <w:tcW w:w="1060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  旺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旅游资源开发与管理、民族社区旅游发展等方面的研究</w:t>
            </w:r>
          </w:p>
        </w:tc>
        <w:tc>
          <w:tcPr>
            <w:tcW w:w="1060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A9138A" w:rsidRPr="00E82972" w:rsidTr="000354BB">
        <w:trPr>
          <w:jc w:val="center"/>
        </w:trPr>
        <w:tc>
          <w:tcPr>
            <w:tcW w:w="8805" w:type="dxa"/>
            <w:gridSpan w:val="5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数学与软件科学学院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  吉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复动力系统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王芳贵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交换代数与同调代数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王学平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模糊矩阵，模糊关系方程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陆征一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ind w:firstLineChars="150" w:firstLine="27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动力系统、生物数学、计算机辅助证明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蒲志林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常微分方程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陈光淦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偏微分方程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孙峪怀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数学与应用数学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夏福全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变分不等式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唐应辉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随机运筹与优化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何诣然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最优化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莫智文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拓扑学与自动机理论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冯  山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算法设计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马岷兴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数学教育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  红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中学数学教育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廖群英</w:t>
            </w:r>
          </w:p>
        </w:tc>
        <w:tc>
          <w:tcPr>
            <w:tcW w:w="499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A9138A" w:rsidRPr="00E82972" w:rsidRDefault="00A9138A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数论与密码学</w:t>
            </w:r>
          </w:p>
        </w:tc>
        <w:tc>
          <w:tcPr>
            <w:tcW w:w="1060" w:type="dxa"/>
          </w:tcPr>
          <w:p w:rsidR="00A9138A" w:rsidRPr="00E82972" w:rsidRDefault="00A9138A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柏明强</w:t>
            </w:r>
          </w:p>
        </w:tc>
        <w:tc>
          <w:tcPr>
            <w:tcW w:w="499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不确定性数学理论量子信息</w:t>
            </w:r>
          </w:p>
        </w:tc>
        <w:tc>
          <w:tcPr>
            <w:tcW w:w="1060" w:type="dxa"/>
          </w:tcPr>
          <w:p w:rsidR="00A9138A" w:rsidRPr="00E82972" w:rsidRDefault="00A9138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罗  宏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微分方程与动力系统</w:t>
            </w:r>
          </w:p>
        </w:tc>
        <w:tc>
          <w:tcPr>
            <w:tcW w:w="1060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舒  级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数学物理、偏微分方程、随机动力系统</w:t>
            </w:r>
          </w:p>
        </w:tc>
        <w:tc>
          <w:tcPr>
            <w:tcW w:w="1060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谢寿才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大学数学教育</w:t>
            </w:r>
          </w:p>
        </w:tc>
        <w:tc>
          <w:tcPr>
            <w:tcW w:w="1060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trHeight w:val="308"/>
          <w:jc w:val="center"/>
        </w:trPr>
        <w:tc>
          <w:tcPr>
            <w:tcW w:w="1019" w:type="dxa"/>
          </w:tcPr>
          <w:p w:rsidR="00A9138A" w:rsidRPr="00E82972" w:rsidRDefault="00A9138A" w:rsidP="00323F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  凌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widowControl/>
              <w:shd w:val="clear" w:color="auto" w:fill="FFFFFF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统计建模、统计应用</w:t>
            </w:r>
          </w:p>
        </w:tc>
        <w:tc>
          <w:tcPr>
            <w:tcW w:w="1060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张贤勇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 不确定性数学理论、人工智能与数据挖掘</w:t>
            </w:r>
          </w:p>
        </w:tc>
        <w:tc>
          <w:tcPr>
            <w:tcW w:w="1060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蒋  毅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运筹学与控制论、最优化理论与算法、非光滑分析。</w:t>
            </w:r>
          </w:p>
        </w:tc>
        <w:tc>
          <w:tcPr>
            <w:tcW w:w="1060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朱世辉</w:t>
            </w:r>
          </w:p>
        </w:tc>
        <w:tc>
          <w:tcPr>
            <w:tcW w:w="499" w:type="dxa"/>
          </w:tcPr>
          <w:p w:rsidR="00A9138A" w:rsidRPr="00E82972" w:rsidRDefault="00A9138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 w:rsidP="00334CB8">
            <w:pPr>
              <w:jc w:val="left"/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数学物理/偏微分方程</w:t>
            </w:r>
          </w:p>
        </w:tc>
        <w:tc>
          <w:tcPr>
            <w:tcW w:w="1060" w:type="dxa"/>
          </w:tcPr>
          <w:p w:rsidR="00A9138A" w:rsidRPr="00E82972" w:rsidRDefault="00A9138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黄娟</w:t>
            </w:r>
          </w:p>
        </w:tc>
        <w:tc>
          <w:tcPr>
            <w:tcW w:w="499" w:type="dxa"/>
          </w:tcPr>
          <w:p w:rsidR="00A9138A" w:rsidRPr="00E82972" w:rsidRDefault="00A9138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A9138A" w:rsidRPr="00E82972" w:rsidRDefault="00A9138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 w:rsidP="00334CB8">
            <w:pPr>
              <w:jc w:val="left"/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偏微分方程、数学物理  </w:t>
            </w:r>
          </w:p>
        </w:tc>
        <w:tc>
          <w:tcPr>
            <w:tcW w:w="1060" w:type="dxa"/>
          </w:tcPr>
          <w:p w:rsidR="00A9138A" w:rsidRPr="00E82972" w:rsidRDefault="00A9138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刘浏</w:t>
            </w:r>
          </w:p>
        </w:tc>
        <w:tc>
          <w:tcPr>
            <w:tcW w:w="499" w:type="dxa"/>
          </w:tcPr>
          <w:p w:rsidR="00A9138A" w:rsidRPr="00E82972" w:rsidRDefault="00A9138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 w:rsidP="00334CB8">
            <w:pPr>
              <w:jc w:val="left"/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大数据分析与质量控制  </w:t>
            </w:r>
          </w:p>
        </w:tc>
        <w:tc>
          <w:tcPr>
            <w:tcW w:w="1060" w:type="dxa"/>
          </w:tcPr>
          <w:p w:rsidR="00A9138A" w:rsidRPr="00E82972" w:rsidRDefault="00A9138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统计学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吕王勇</w:t>
            </w:r>
          </w:p>
        </w:tc>
        <w:tc>
          <w:tcPr>
            <w:tcW w:w="499" w:type="dxa"/>
          </w:tcPr>
          <w:p w:rsidR="00A9138A" w:rsidRPr="00E82972" w:rsidRDefault="00A9138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A9138A" w:rsidRPr="00E82972" w:rsidRDefault="00A9138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A9138A" w:rsidRPr="00E82972" w:rsidRDefault="00A9138A" w:rsidP="00334CB8">
            <w:pPr>
              <w:jc w:val="left"/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时间序列分析，随机信号处理，统计建模      </w:t>
            </w:r>
          </w:p>
        </w:tc>
        <w:tc>
          <w:tcPr>
            <w:tcW w:w="1060" w:type="dxa"/>
          </w:tcPr>
          <w:p w:rsidR="00A9138A" w:rsidRPr="00E82972" w:rsidRDefault="00A9138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周思波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副教授 </w:t>
            </w:r>
          </w:p>
        </w:tc>
        <w:tc>
          <w:tcPr>
            <w:tcW w:w="5093" w:type="dxa"/>
          </w:tcPr>
          <w:p w:rsidR="00A9138A" w:rsidRPr="00E82972" w:rsidRDefault="00A9138A" w:rsidP="00501F9B">
            <w:pPr>
              <w:jc w:val="left"/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 xml:space="preserve">数学教育、数学竞赛   </w:t>
            </w:r>
          </w:p>
        </w:tc>
        <w:tc>
          <w:tcPr>
            <w:tcW w:w="1060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1019" w:type="dxa"/>
          </w:tcPr>
          <w:p w:rsidR="00A9138A" w:rsidRPr="00E82972" w:rsidRDefault="00A9138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何太平</w:t>
            </w:r>
          </w:p>
        </w:tc>
        <w:tc>
          <w:tcPr>
            <w:tcW w:w="499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A9138A" w:rsidRPr="00E82972" w:rsidRDefault="00A9138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研究员</w:t>
            </w:r>
          </w:p>
        </w:tc>
        <w:tc>
          <w:tcPr>
            <w:tcW w:w="5093" w:type="dxa"/>
          </w:tcPr>
          <w:p w:rsidR="00A9138A" w:rsidRPr="00E82972" w:rsidRDefault="00A9138A" w:rsidP="00501F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微分几何  </w:t>
            </w:r>
          </w:p>
        </w:tc>
        <w:tc>
          <w:tcPr>
            <w:tcW w:w="1060" w:type="dxa"/>
          </w:tcPr>
          <w:p w:rsidR="00A9138A" w:rsidRPr="00E82972" w:rsidRDefault="00A9138A" w:rsidP="00501F9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A9138A" w:rsidRPr="00E82972" w:rsidTr="000354BB">
        <w:trPr>
          <w:jc w:val="center"/>
        </w:trPr>
        <w:tc>
          <w:tcPr>
            <w:tcW w:w="8805" w:type="dxa"/>
            <w:gridSpan w:val="5"/>
          </w:tcPr>
          <w:p w:rsidR="00A9138A" w:rsidRPr="00E82972" w:rsidRDefault="00A9138A" w:rsidP="00B75E8C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物理与电子工程学院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周晓林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原子与分子物理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侯邦品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理论物理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蒋德琼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原子与分子物理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谢征微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原子与分子物理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谢林华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凝聚态物理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张廷蓉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光学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吴绍全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理论物理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熊天信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电磁场与电磁波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季小玲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光学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赵国平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凝聚态物理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张德刚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凝聚态物理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  玲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凝聚态物理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何  林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高压物理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谢名春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学科教学（物理）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帅晓红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学科教学（物理）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闫从华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物理学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赵永红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物理学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朱洲森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信息新技术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李焕洲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通信与信息安全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贾国柱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电子科学与技术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廖</w:t>
            </w:r>
            <w:r w:rsidR="000C73ED"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磊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电子科学与技术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梁文海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电子科学与技术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</w:t>
            </w:r>
            <w:r w:rsidR="000C73ED"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健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 w:rsidP="0067743B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7743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信息与通信工程</w:t>
            </w:r>
          </w:p>
        </w:tc>
        <w:tc>
          <w:tcPr>
            <w:tcW w:w="1060" w:type="dxa"/>
          </w:tcPr>
          <w:p w:rsidR="00604818" w:rsidRPr="00E82972" w:rsidRDefault="00604818" w:rsidP="0067743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604818" w:rsidRPr="00E82972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化学与材料科学学院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</w:tcPr>
          <w:p w:rsidR="00604818" w:rsidRPr="00E82972" w:rsidRDefault="00604818">
            <w:pPr>
              <w:tabs>
                <w:tab w:val="left" w:pos="467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樊光银</w:t>
            </w:r>
          </w:p>
        </w:tc>
        <w:tc>
          <w:tcPr>
            <w:tcW w:w="499" w:type="dxa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纳米材料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  咏</w:t>
            </w:r>
          </w:p>
        </w:tc>
        <w:tc>
          <w:tcPr>
            <w:tcW w:w="499" w:type="dxa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环境科学与工程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  权</w:t>
            </w:r>
          </w:p>
        </w:tc>
        <w:tc>
          <w:tcPr>
            <w:tcW w:w="499" w:type="dxa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物理化学、理论计算机化学、材料设计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刘兴艳</w:t>
            </w:r>
          </w:p>
        </w:tc>
        <w:tc>
          <w:tcPr>
            <w:tcW w:w="499" w:type="dxa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绿色食品、环境科学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李来才</w:t>
            </w:r>
          </w:p>
        </w:tc>
        <w:tc>
          <w:tcPr>
            <w:tcW w:w="499" w:type="dxa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“化学反应机理的理论研究”和“有机功能材料的分子设计”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高道江</w:t>
            </w:r>
          </w:p>
        </w:tc>
        <w:tc>
          <w:tcPr>
            <w:tcW w:w="499" w:type="dxa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无机化学，无机材料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伍晓春</w:t>
            </w:r>
          </w:p>
        </w:tc>
        <w:tc>
          <w:tcPr>
            <w:tcW w:w="499" w:type="dxa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化学学科教育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赵仕林</w:t>
            </w:r>
          </w:p>
        </w:tc>
        <w:tc>
          <w:tcPr>
            <w:tcW w:w="499" w:type="dxa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环境科学教育、绿色化学及其技术、废弃物资源化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梁晓琴</w:t>
            </w:r>
          </w:p>
        </w:tc>
        <w:tc>
          <w:tcPr>
            <w:tcW w:w="499" w:type="dxa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材料分子设计，化学教学论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冉  鸣</w:t>
            </w:r>
          </w:p>
        </w:tc>
        <w:tc>
          <w:tcPr>
            <w:tcW w:w="499" w:type="dxa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智能交互型化学CAI设计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汪必琴</w:t>
            </w:r>
          </w:p>
        </w:tc>
        <w:tc>
          <w:tcPr>
            <w:tcW w:w="499" w:type="dxa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“不对称合成”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赁敦敏</w:t>
            </w:r>
          </w:p>
        </w:tc>
        <w:tc>
          <w:tcPr>
            <w:tcW w:w="499" w:type="dxa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无机功能材料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8805" w:type="dxa"/>
            <w:gridSpan w:val="5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生命科学学院</w:t>
            </w:r>
          </w:p>
        </w:tc>
      </w:tr>
      <w:tr w:rsidR="00604818" w:rsidRPr="00E82972" w:rsidTr="00F02E8D">
        <w:trPr>
          <w:jc w:val="center"/>
        </w:trPr>
        <w:tc>
          <w:tcPr>
            <w:tcW w:w="1019" w:type="dxa"/>
          </w:tcPr>
          <w:p w:rsidR="00604818" w:rsidRPr="00E82972" w:rsidRDefault="00604818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王一丁</w:t>
            </w:r>
          </w:p>
        </w:tc>
        <w:tc>
          <w:tcPr>
            <w:tcW w:w="499" w:type="dxa"/>
          </w:tcPr>
          <w:p w:rsidR="00604818" w:rsidRPr="00E82972" w:rsidRDefault="00604818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微生物学</w:t>
            </w:r>
          </w:p>
        </w:tc>
        <w:tc>
          <w:tcPr>
            <w:tcW w:w="1060" w:type="dxa"/>
          </w:tcPr>
          <w:p w:rsidR="00604818" w:rsidRPr="00E82972" w:rsidRDefault="00604818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F02E8D">
        <w:trPr>
          <w:jc w:val="center"/>
        </w:trPr>
        <w:tc>
          <w:tcPr>
            <w:tcW w:w="1019" w:type="dxa"/>
          </w:tcPr>
          <w:p w:rsidR="00604818" w:rsidRPr="00E82972" w:rsidRDefault="00604818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  维</w:t>
            </w:r>
          </w:p>
        </w:tc>
        <w:tc>
          <w:tcPr>
            <w:tcW w:w="499" w:type="dxa"/>
          </w:tcPr>
          <w:p w:rsidR="00604818" w:rsidRPr="00E82972" w:rsidRDefault="00604818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微生物基因工程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微生物农药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微生物分子生物学</w:t>
            </w:r>
          </w:p>
        </w:tc>
        <w:tc>
          <w:tcPr>
            <w:tcW w:w="1060" w:type="dxa"/>
          </w:tcPr>
          <w:p w:rsidR="00604818" w:rsidRPr="00E82972" w:rsidRDefault="00604818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F02E8D">
        <w:trPr>
          <w:trHeight w:val="350"/>
          <w:jc w:val="center"/>
        </w:trPr>
        <w:tc>
          <w:tcPr>
            <w:tcW w:w="1019" w:type="dxa"/>
          </w:tcPr>
          <w:p w:rsidR="00604818" w:rsidRPr="00E82972" w:rsidRDefault="00604818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宗  浩</w:t>
            </w:r>
          </w:p>
        </w:tc>
        <w:tc>
          <w:tcPr>
            <w:tcW w:w="499" w:type="dxa"/>
          </w:tcPr>
          <w:p w:rsidR="00604818" w:rsidRPr="00E82972" w:rsidRDefault="00604818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生态工程、恢复生态学</w:t>
            </w:r>
          </w:p>
        </w:tc>
        <w:tc>
          <w:tcPr>
            <w:tcW w:w="1060" w:type="dxa"/>
          </w:tcPr>
          <w:p w:rsidR="00604818" w:rsidRPr="00E82972" w:rsidRDefault="00604818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F02E8D">
        <w:trPr>
          <w:jc w:val="center"/>
        </w:trPr>
        <w:tc>
          <w:tcPr>
            <w:tcW w:w="1019" w:type="dxa"/>
          </w:tcPr>
          <w:p w:rsidR="00604818" w:rsidRPr="00E82972" w:rsidRDefault="00604818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陈劲松</w:t>
            </w:r>
          </w:p>
        </w:tc>
        <w:tc>
          <w:tcPr>
            <w:tcW w:w="499" w:type="dxa"/>
          </w:tcPr>
          <w:p w:rsidR="00604818" w:rsidRPr="00E82972" w:rsidRDefault="00604818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异质性环境中植物适应对策与机制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入侵植物生态学</w:t>
            </w:r>
          </w:p>
        </w:tc>
        <w:tc>
          <w:tcPr>
            <w:tcW w:w="1060" w:type="dxa"/>
          </w:tcPr>
          <w:p w:rsidR="00604818" w:rsidRPr="00E82972" w:rsidRDefault="00604818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F02E8D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F02E8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马丹炜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F02E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604818" w:rsidRPr="00E82972" w:rsidRDefault="00604818" w:rsidP="00F02E8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植物天然产物抗肿瘤活性研究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植物化感作用的细胞和分子机制研究</w:t>
            </w:r>
          </w:p>
        </w:tc>
        <w:tc>
          <w:tcPr>
            <w:tcW w:w="1060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F02E8D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F02E8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  宏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F02E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604818" w:rsidRPr="00E82972" w:rsidRDefault="00604818" w:rsidP="00F02E8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天然药物的开发应用研究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色谱分析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食品检测技术</w:t>
            </w:r>
          </w:p>
        </w:tc>
        <w:tc>
          <w:tcPr>
            <w:tcW w:w="1060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F02E8D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F02E8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雍  彬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F02E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604818" w:rsidRPr="00E82972" w:rsidRDefault="00604818" w:rsidP="00F02E8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资源微生物利用与开发；微生物基因工程；功能基因表达及性质研究</w:t>
            </w:r>
          </w:p>
        </w:tc>
        <w:tc>
          <w:tcPr>
            <w:tcW w:w="1060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F02E8D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F02E8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  群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F02E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604818" w:rsidRPr="00E82972" w:rsidRDefault="00604818" w:rsidP="00F02E8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植物细胞工程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药用、香料植物资源开发与利用</w:t>
            </w:r>
          </w:p>
        </w:tc>
        <w:tc>
          <w:tcPr>
            <w:tcW w:w="1060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F02E8D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F02E8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朱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博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F02E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  <w:vAlign w:val="center"/>
          </w:tcPr>
          <w:p w:rsidR="00604818" w:rsidRPr="00E82972" w:rsidRDefault="00604818" w:rsidP="00F02E8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植物顺式调控元件的挖掘与利用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小麦的多倍体进化</w:t>
            </w:r>
          </w:p>
        </w:tc>
        <w:tc>
          <w:tcPr>
            <w:tcW w:w="1060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F02E8D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F02E8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陈顺德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F02E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604818" w:rsidRPr="00E82972" w:rsidRDefault="00604818" w:rsidP="00F02E8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动物分类学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动物系统学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生物地理学方向</w:t>
            </w:r>
          </w:p>
        </w:tc>
        <w:tc>
          <w:tcPr>
            <w:tcW w:w="1060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F02E8D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F02E8D">
            <w:pPr>
              <w:jc w:val="left"/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曾子贤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F02E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604818" w:rsidRPr="00E82972" w:rsidRDefault="00604818" w:rsidP="00F02E8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马铃薯结薯机制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马铃薯逆境表观组学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植物表观基因组学</w:t>
            </w:r>
          </w:p>
        </w:tc>
        <w:tc>
          <w:tcPr>
            <w:tcW w:w="1060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F02E8D">
        <w:trPr>
          <w:trHeight w:val="90"/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F02E8D">
            <w:pPr>
              <w:jc w:val="left"/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张小勇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F02E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604818" w:rsidRPr="00E82972" w:rsidRDefault="00604818" w:rsidP="00F02E8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中学生物学课程研究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中学生物学教学研究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中学生物学实验研究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师范生教学技能研究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教师职后培训研究</w:t>
            </w:r>
          </w:p>
        </w:tc>
        <w:tc>
          <w:tcPr>
            <w:tcW w:w="1060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604818" w:rsidRPr="00E82972" w:rsidTr="00F02E8D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F02E8D">
            <w:pPr>
              <w:jc w:val="left"/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左  勇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F02E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604818" w:rsidRPr="00E82972" w:rsidRDefault="00604818" w:rsidP="00F02E8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A9138A">
            <w:pPr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食品工程（农产品加工与贮藏）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酒类酿造与技术开发（白酒及果酒）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发酵工程（应用微生物)</w:t>
            </w:r>
          </w:p>
        </w:tc>
        <w:tc>
          <w:tcPr>
            <w:tcW w:w="1060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604818" w:rsidRPr="00E82972" w:rsidTr="00F02E8D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F02E8D">
            <w:pPr>
              <w:jc w:val="left"/>
              <w:rPr>
                <w:rFonts w:asciiTheme="minorEastAsia" w:eastAsiaTheme="minorEastAsia" w:hAnsiTheme="minorEastAsia" w:cs="Helvetic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  <w:shd w:val="clear" w:color="auto" w:fill="FFFFFF"/>
              </w:rPr>
              <w:t>付义强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F02E8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604818" w:rsidRPr="00E82972" w:rsidRDefault="00604818" w:rsidP="00F02E8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鸟类生态学</w:t>
            </w:r>
          </w:p>
        </w:tc>
        <w:tc>
          <w:tcPr>
            <w:tcW w:w="1060" w:type="dxa"/>
            <w:vAlign w:val="center"/>
          </w:tcPr>
          <w:p w:rsidR="00604818" w:rsidRPr="00E82972" w:rsidRDefault="00604818" w:rsidP="00F02E8D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8805" w:type="dxa"/>
            <w:gridSpan w:val="5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地理与资源科学学院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辜寄蓉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地图学与地理信息系统</w:t>
            </w:r>
          </w:p>
        </w:tc>
        <w:tc>
          <w:tcPr>
            <w:tcW w:w="1060" w:type="dxa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姜世中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气象学与气候学</w:t>
            </w:r>
          </w:p>
        </w:tc>
        <w:tc>
          <w:tcPr>
            <w:tcW w:w="1060" w:type="dxa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杨国良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旅游规划</w:t>
            </w:r>
          </w:p>
        </w:tc>
        <w:tc>
          <w:tcPr>
            <w:tcW w:w="1060" w:type="dxa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  宏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生态学</w:t>
            </w:r>
          </w:p>
        </w:tc>
        <w:tc>
          <w:tcPr>
            <w:tcW w:w="1060" w:type="dxa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赵景峰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自然地理</w:t>
            </w:r>
          </w:p>
        </w:tc>
        <w:tc>
          <w:tcPr>
            <w:tcW w:w="1060" w:type="dxa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罗怀良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自然地理学</w:t>
            </w:r>
          </w:p>
        </w:tc>
        <w:tc>
          <w:tcPr>
            <w:tcW w:w="1060" w:type="dxa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杨存建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地理大数据分析与应用，三生空间优化与调控</w:t>
            </w:r>
          </w:p>
        </w:tc>
        <w:tc>
          <w:tcPr>
            <w:tcW w:w="1060" w:type="dxa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蒋贵国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土地利用评价与房地产管理</w:t>
            </w:r>
          </w:p>
        </w:tc>
        <w:tc>
          <w:tcPr>
            <w:tcW w:w="1060" w:type="dxa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程武学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生态遥感，地图学与地理信息系统</w:t>
            </w:r>
          </w:p>
        </w:tc>
        <w:tc>
          <w:tcPr>
            <w:tcW w:w="1060" w:type="dxa"/>
          </w:tcPr>
          <w:p w:rsidR="00604818" w:rsidRPr="00E82972" w:rsidRDefault="00604818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邓  伟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区域地理学</w:t>
            </w:r>
          </w:p>
        </w:tc>
        <w:tc>
          <w:tcPr>
            <w:tcW w:w="1060" w:type="dxa"/>
          </w:tcPr>
          <w:p w:rsidR="00604818" w:rsidRPr="00E82972" w:rsidRDefault="00604818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彭  立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灾害风险适应、土地资源管理</w:t>
            </w:r>
          </w:p>
        </w:tc>
        <w:tc>
          <w:tcPr>
            <w:tcW w:w="1060" w:type="dxa"/>
          </w:tcPr>
          <w:p w:rsidR="00604818" w:rsidRPr="00E82972" w:rsidRDefault="00604818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理学</w:t>
            </w:r>
          </w:p>
        </w:tc>
      </w:tr>
      <w:tr w:rsidR="00604818" w:rsidRPr="00E82972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604818" w:rsidRPr="00E82972" w:rsidRDefault="00604818" w:rsidP="00B75E8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计算机科学学院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谭  良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信息安全、云计算与大数据处理、软件工程</w:t>
            </w:r>
          </w:p>
        </w:tc>
        <w:tc>
          <w:tcPr>
            <w:tcW w:w="1060" w:type="dxa"/>
          </w:tcPr>
          <w:p w:rsidR="00604818" w:rsidRPr="00E82972" w:rsidRDefault="00604818" w:rsidP="005B6FA5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苏  菡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智能信息处理、模式识别、图像处理、机器学习、刑侦分析</w:t>
            </w:r>
          </w:p>
        </w:tc>
        <w:tc>
          <w:tcPr>
            <w:tcW w:w="1060" w:type="dxa"/>
          </w:tcPr>
          <w:p w:rsidR="00604818" w:rsidRPr="00E82972" w:rsidRDefault="00604818" w:rsidP="005B6FA5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工科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冯  林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数据挖掘</w:t>
            </w:r>
          </w:p>
        </w:tc>
        <w:tc>
          <w:tcPr>
            <w:tcW w:w="1060" w:type="dxa"/>
          </w:tcPr>
          <w:p w:rsidR="00604818" w:rsidRPr="00E82972" w:rsidRDefault="00604818" w:rsidP="005B6FA5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工科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冯朝胜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智慧教育</w:t>
            </w:r>
          </w:p>
        </w:tc>
        <w:tc>
          <w:tcPr>
            <w:tcW w:w="1060" w:type="dxa"/>
          </w:tcPr>
          <w:p w:rsidR="00604818" w:rsidRPr="00E82972" w:rsidRDefault="00604818" w:rsidP="005B6FA5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工科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郭荣佐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嵌入式系统、物联网</w:t>
            </w:r>
          </w:p>
        </w:tc>
        <w:tc>
          <w:tcPr>
            <w:tcW w:w="1060" w:type="dxa"/>
          </w:tcPr>
          <w:p w:rsidR="00604818" w:rsidRPr="00E82972" w:rsidRDefault="00604818" w:rsidP="005B6FA5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工科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庞朝阳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大数据挖掘和算法分析设计</w:t>
            </w:r>
          </w:p>
        </w:tc>
        <w:tc>
          <w:tcPr>
            <w:tcW w:w="1060" w:type="dxa"/>
          </w:tcPr>
          <w:p w:rsidR="00604818" w:rsidRPr="00E82972" w:rsidRDefault="00604818" w:rsidP="005B6FA5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工科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陈金华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教育信息化与智慧教育</w:t>
            </w:r>
          </w:p>
        </w:tc>
        <w:tc>
          <w:tcPr>
            <w:tcW w:w="1060" w:type="dxa"/>
          </w:tcPr>
          <w:p w:rsidR="00604818" w:rsidRPr="00E82972" w:rsidRDefault="00604818" w:rsidP="005B6FA5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黄家荣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教育信息化</w:t>
            </w:r>
          </w:p>
        </w:tc>
        <w:tc>
          <w:tcPr>
            <w:tcW w:w="1060" w:type="dxa"/>
          </w:tcPr>
          <w:p w:rsidR="00604818" w:rsidRPr="00E82972" w:rsidRDefault="00604818" w:rsidP="005B6FA5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李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聪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电子商务、商务智能、软件工程</w:t>
            </w:r>
          </w:p>
        </w:tc>
        <w:tc>
          <w:tcPr>
            <w:tcW w:w="1060" w:type="dxa"/>
          </w:tcPr>
          <w:p w:rsidR="00604818" w:rsidRPr="00E82972" w:rsidRDefault="00604818" w:rsidP="005B6FA5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  娟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智能学习系统</w:t>
            </w:r>
          </w:p>
        </w:tc>
        <w:tc>
          <w:tcPr>
            <w:tcW w:w="1060" w:type="dxa"/>
          </w:tcPr>
          <w:p w:rsidR="00604818" w:rsidRPr="00E82972" w:rsidRDefault="00604818" w:rsidP="005B6FA5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  唐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计算机网络、移动计算、物联网</w:t>
            </w:r>
          </w:p>
        </w:tc>
        <w:tc>
          <w:tcPr>
            <w:tcW w:w="1060" w:type="dxa"/>
          </w:tcPr>
          <w:p w:rsidR="00604818" w:rsidRPr="00E82972" w:rsidRDefault="00604818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工科</w:t>
            </w:r>
          </w:p>
        </w:tc>
      </w:tr>
      <w:tr w:rsidR="00604818" w:rsidRPr="00E82972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经济与管理学院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李小平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政治经济学、公司治理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  冲</w:t>
            </w:r>
          </w:p>
        </w:tc>
        <w:tc>
          <w:tcPr>
            <w:tcW w:w="499" w:type="dxa"/>
            <w:vAlign w:val="center"/>
          </w:tcPr>
          <w:p w:rsidR="00604818" w:rsidRPr="00E82972" w:rsidRDefault="00604818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产业经济学、区域经济学</w:t>
            </w:r>
          </w:p>
        </w:tc>
        <w:tc>
          <w:tcPr>
            <w:tcW w:w="1060" w:type="dxa"/>
          </w:tcPr>
          <w:p w:rsidR="00604818" w:rsidRPr="00E82972" w:rsidRDefault="00604818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邝先慧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 w:rsidP="0066698F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战略管理、组织行为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蒋  丹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教育经济与管理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王官诚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人力资源管理与组织行为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604818" w:rsidRPr="00E82972" w:rsidTr="000354BB">
        <w:trPr>
          <w:jc w:val="center"/>
        </w:trPr>
        <w:tc>
          <w:tcPr>
            <w:tcW w:w="1019" w:type="dxa"/>
            <w:vAlign w:val="center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徐  莉</w:t>
            </w:r>
          </w:p>
        </w:tc>
        <w:tc>
          <w:tcPr>
            <w:tcW w:w="499" w:type="dxa"/>
            <w:vAlign w:val="center"/>
          </w:tcPr>
          <w:p w:rsidR="00604818" w:rsidRPr="00E82972" w:rsidRDefault="0060481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农村经济、金融财务</w:t>
            </w:r>
          </w:p>
        </w:tc>
        <w:tc>
          <w:tcPr>
            <w:tcW w:w="1060" w:type="dxa"/>
          </w:tcPr>
          <w:p w:rsidR="00604818" w:rsidRPr="00E82972" w:rsidRDefault="0060481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经济学</w:t>
            </w:r>
          </w:p>
        </w:tc>
      </w:tr>
      <w:tr w:rsidR="00604818" w:rsidRPr="00E82972" w:rsidTr="000354BB">
        <w:trPr>
          <w:trHeight w:val="90"/>
          <w:jc w:val="center"/>
        </w:trPr>
        <w:tc>
          <w:tcPr>
            <w:tcW w:w="1019" w:type="dxa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肖明辉</w:t>
            </w:r>
          </w:p>
        </w:tc>
        <w:tc>
          <w:tcPr>
            <w:tcW w:w="499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604818" w:rsidRPr="00E82972" w:rsidRDefault="0060481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宏观经济学、教育法规</w:t>
            </w:r>
          </w:p>
        </w:tc>
        <w:tc>
          <w:tcPr>
            <w:tcW w:w="1060" w:type="dxa"/>
          </w:tcPr>
          <w:p w:rsidR="00604818" w:rsidRPr="00E82972" w:rsidRDefault="0060481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经济学</w:t>
            </w:r>
          </w:p>
        </w:tc>
      </w:tr>
      <w:tr w:rsidR="00604818" w:rsidRPr="00E82972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604818" w:rsidRPr="00E82972" w:rsidRDefault="00604818" w:rsidP="00C15FE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体育学院</w:t>
            </w:r>
          </w:p>
        </w:tc>
      </w:tr>
      <w:tr w:rsidR="000C73ED" w:rsidRPr="00E82972" w:rsidTr="000354BB">
        <w:trPr>
          <w:jc w:val="center"/>
        </w:trPr>
        <w:tc>
          <w:tcPr>
            <w:tcW w:w="1019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张韧仁</w:t>
            </w:r>
          </w:p>
        </w:tc>
        <w:tc>
          <w:tcPr>
            <w:tcW w:w="499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运动及锻炼心理学</w:t>
            </w:r>
          </w:p>
        </w:tc>
        <w:tc>
          <w:tcPr>
            <w:tcW w:w="1060" w:type="dxa"/>
          </w:tcPr>
          <w:p w:rsidR="000C73ED" w:rsidRPr="00E82972" w:rsidRDefault="000C73ED" w:rsidP="000C73E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0C73ED" w:rsidRPr="00E82972" w:rsidTr="000354BB">
        <w:trPr>
          <w:jc w:val="center"/>
        </w:trPr>
        <w:tc>
          <w:tcPr>
            <w:tcW w:w="1019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颜海波</w:t>
            </w:r>
          </w:p>
        </w:tc>
        <w:tc>
          <w:tcPr>
            <w:tcW w:w="499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体育教育训练学（篮球方向）</w:t>
            </w:r>
          </w:p>
        </w:tc>
        <w:tc>
          <w:tcPr>
            <w:tcW w:w="1060" w:type="dxa"/>
          </w:tcPr>
          <w:p w:rsidR="000C73ED" w:rsidRPr="00E82972" w:rsidRDefault="000C73ED" w:rsidP="000C73E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0C73ED" w:rsidRPr="00E82972" w:rsidTr="000354BB">
        <w:trPr>
          <w:jc w:val="center"/>
        </w:trPr>
        <w:tc>
          <w:tcPr>
            <w:tcW w:w="1019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杨成伟</w:t>
            </w:r>
          </w:p>
        </w:tc>
        <w:tc>
          <w:tcPr>
            <w:tcW w:w="499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体育教育训练学（足球方向）</w:t>
            </w:r>
          </w:p>
        </w:tc>
        <w:tc>
          <w:tcPr>
            <w:tcW w:w="1060" w:type="dxa"/>
          </w:tcPr>
          <w:p w:rsidR="000C73ED" w:rsidRPr="00E82972" w:rsidRDefault="000C73ED" w:rsidP="000C73E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0C73ED" w:rsidRPr="00E82972" w:rsidTr="000354BB">
        <w:trPr>
          <w:jc w:val="center"/>
        </w:trPr>
        <w:tc>
          <w:tcPr>
            <w:tcW w:w="1019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陈庆果</w:t>
            </w:r>
          </w:p>
        </w:tc>
        <w:tc>
          <w:tcPr>
            <w:tcW w:w="499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运动与健康促进</w:t>
            </w:r>
          </w:p>
        </w:tc>
        <w:tc>
          <w:tcPr>
            <w:tcW w:w="1060" w:type="dxa"/>
          </w:tcPr>
          <w:p w:rsidR="000C73ED" w:rsidRPr="00E82972" w:rsidRDefault="000C73ED" w:rsidP="000C73E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教育学</w:t>
            </w:r>
          </w:p>
        </w:tc>
      </w:tr>
      <w:tr w:rsidR="000C73ED" w:rsidRPr="00E82972" w:rsidTr="000354BB">
        <w:trPr>
          <w:jc w:val="center"/>
        </w:trPr>
        <w:tc>
          <w:tcPr>
            <w:tcW w:w="1019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  凌</w:t>
            </w:r>
          </w:p>
        </w:tc>
        <w:tc>
          <w:tcPr>
            <w:tcW w:w="499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0C73ED" w:rsidRPr="00E82972" w:rsidRDefault="000C73ED" w:rsidP="000C73ED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体育人文社会学</w:t>
            </w:r>
          </w:p>
        </w:tc>
        <w:tc>
          <w:tcPr>
            <w:tcW w:w="1060" w:type="dxa"/>
          </w:tcPr>
          <w:p w:rsidR="000C73ED" w:rsidRPr="00E82972" w:rsidRDefault="000C73ED" w:rsidP="000C73E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体育学</w:t>
            </w:r>
          </w:p>
        </w:tc>
      </w:tr>
      <w:tr w:rsidR="000C73ED" w:rsidRPr="00E82972" w:rsidTr="000354BB">
        <w:trPr>
          <w:jc w:val="center"/>
        </w:trPr>
        <w:tc>
          <w:tcPr>
            <w:tcW w:w="8805" w:type="dxa"/>
            <w:gridSpan w:val="5"/>
          </w:tcPr>
          <w:p w:rsidR="000C73ED" w:rsidRPr="00E82972" w:rsidRDefault="000C73E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工学院</w:t>
            </w:r>
          </w:p>
        </w:tc>
      </w:tr>
      <w:tr w:rsidR="000C73ED" w:rsidRPr="00E82972" w:rsidTr="000354BB">
        <w:trPr>
          <w:jc w:val="center"/>
        </w:trPr>
        <w:tc>
          <w:tcPr>
            <w:tcW w:w="1019" w:type="dxa"/>
            <w:vAlign w:val="center"/>
          </w:tcPr>
          <w:p w:rsidR="000C73ED" w:rsidRPr="00E82972" w:rsidRDefault="000C73ED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朱  杰</w:t>
            </w:r>
          </w:p>
        </w:tc>
        <w:tc>
          <w:tcPr>
            <w:tcW w:w="499" w:type="dxa"/>
            <w:vAlign w:val="center"/>
          </w:tcPr>
          <w:p w:rsidR="000C73ED" w:rsidRPr="00E82972" w:rsidRDefault="000C73E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0C73ED" w:rsidRPr="00E82972" w:rsidRDefault="000C73ED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0C73ED" w:rsidRPr="00E82972" w:rsidRDefault="000C73ED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安全工程环境工程</w:t>
            </w:r>
          </w:p>
        </w:tc>
        <w:tc>
          <w:tcPr>
            <w:tcW w:w="1060" w:type="dxa"/>
          </w:tcPr>
          <w:p w:rsidR="000C73ED" w:rsidRPr="00E82972" w:rsidRDefault="000C73ED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0C73ED" w:rsidRPr="00E82972" w:rsidTr="000354BB">
        <w:trPr>
          <w:jc w:val="center"/>
        </w:trPr>
        <w:tc>
          <w:tcPr>
            <w:tcW w:w="1019" w:type="dxa"/>
            <w:vAlign w:val="center"/>
          </w:tcPr>
          <w:p w:rsidR="000C73ED" w:rsidRPr="00E82972" w:rsidRDefault="000C73ED" w:rsidP="00636E2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李国辉</w:t>
            </w:r>
          </w:p>
        </w:tc>
        <w:tc>
          <w:tcPr>
            <w:tcW w:w="499" w:type="dxa"/>
            <w:vAlign w:val="center"/>
          </w:tcPr>
          <w:p w:rsidR="000C73ED" w:rsidRPr="00E82972" w:rsidRDefault="000C73ED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C73ED" w:rsidRPr="00E82972" w:rsidRDefault="000C73ED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0C73ED" w:rsidRPr="00E82972" w:rsidRDefault="000C73ED" w:rsidP="00636E2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行为安全、安全检测与监测</w:t>
            </w:r>
          </w:p>
        </w:tc>
        <w:tc>
          <w:tcPr>
            <w:tcW w:w="1060" w:type="dxa"/>
          </w:tcPr>
          <w:p w:rsidR="000C73ED" w:rsidRPr="00E82972" w:rsidRDefault="000C73ED" w:rsidP="00636E2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0C73ED" w:rsidRPr="00E82972" w:rsidTr="000354BB">
        <w:trPr>
          <w:jc w:val="center"/>
        </w:trPr>
        <w:tc>
          <w:tcPr>
            <w:tcW w:w="1019" w:type="dxa"/>
            <w:vAlign w:val="center"/>
          </w:tcPr>
          <w:p w:rsidR="000C73ED" w:rsidRPr="00E82972" w:rsidRDefault="000C73ED" w:rsidP="00636E2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万  星</w:t>
            </w:r>
          </w:p>
        </w:tc>
        <w:tc>
          <w:tcPr>
            <w:tcW w:w="499" w:type="dxa"/>
            <w:vAlign w:val="center"/>
          </w:tcPr>
          <w:p w:rsidR="000C73ED" w:rsidRPr="00E82972" w:rsidRDefault="000C73ED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0C73ED" w:rsidRPr="00E82972" w:rsidRDefault="000C73ED" w:rsidP="00DF136F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0C73ED" w:rsidRPr="00E82972" w:rsidRDefault="000C73ED" w:rsidP="00DF136F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电气工程及其自动化、人工智能及其物联网智慧用电安全</w:t>
            </w:r>
          </w:p>
        </w:tc>
        <w:tc>
          <w:tcPr>
            <w:tcW w:w="1060" w:type="dxa"/>
          </w:tcPr>
          <w:p w:rsidR="000C73ED" w:rsidRPr="00E82972" w:rsidRDefault="000C73ED" w:rsidP="00636E2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0C73ED" w:rsidRPr="00E82972" w:rsidTr="000354BB">
        <w:trPr>
          <w:jc w:val="center"/>
        </w:trPr>
        <w:tc>
          <w:tcPr>
            <w:tcW w:w="1019" w:type="dxa"/>
            <w:vAlign w:val="center"/>
          </w:tcPr>
          <w:p w:rsidR="000C73ED" w:rsidRPr="00E82972" w:rsidRDefault="000C73ED" w:rsidP="00636E2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唐  红</w:t>
            </w:r>
          </w:p>
        </w:tc>
        <w:tc>
          <w:tcPr>
            <w:tcW w:w="499" w:type="dxa"/>
            <w:vAlign w:val="center"/>
          </w:tcPr>
          <w:p w:rsidR="000C73ED" w:rsidRPr="00E82972" w:rsidRDefault="000C73ED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0C73ED" w:rsidRPr="00E82972" w:rsidRDefault="000C73ED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0C73ED" w:rsidRPr="00E82972" w:rsidRDefault="000C73ED" w:rsidP="00636E2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电气控制及其自动化</w:t>
            </w:r>
          </w:p>
        </w:tc>
        <w:tc>
          <w:tcPr>
            <w:tcW w:w="1060" w:type="dxa"/>
          </w:tcPr>
          <w:p w:rsidR="000C73ED" w:rsidRPr="00E82972" w:rsidRDefault="000C73ED" w:rsidP="00636E2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>工学</w:t>
            </w:r>
          </w:p>
        </w:tc>
      </w:tr>
      <w:tr w:rsidR="000C73ED" w:rsidRPr="00E82972" w:rsidTr="000354BB">
        <w:trPr>
          <w:jc w:val="center"/>
        </w:trPr>
        <w:tc>
          <w:tcPr>
            <w:tcW w:w="8805" w:type="dxa"/>
            <w:gridSpan w:val="5"/>
          </w:tcPr>
          <w:p w:rsidR="000C73ED" w:rsidRPr="00E82972" w:rsidRDefault="000C73ED" w:rsidP="006E3E49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商学院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阳晓明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公司财务、现代企业理论和战略管理</w:t>
            </w:r>
          </w:p>
        </w:tc>
        <w:tc>
          <w:tcPr>
            <w:tcW w:w="1060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卫贵武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管理决策理论与方法及其应用</w:t>
            </w:r>
          </w:p>
        </w:tc>
        <w:tc>
          <w:tcPr>
            <w:tcW w:w="1060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余丽霞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金融学、产业经济学</w:t>
            </w:r>
          </w:p>
        </w:tc>
        <w:tc>
          <w:tcPr>
            <w:tcW w:w="1060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经济学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何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云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审计理论与实务、风险管理与企业内部控制</w:t>
            </w:r>
          </w:p>
        </w:tc>
        <w:tc>
          <w:tcPr>
            <w:tcW w:w="1060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符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蓉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企业会计与财务管理</w:t>
            </w:r>
          </w:p>
        </w:tc>
        <w:tc>
          <w:tcPr>
            <w:tcW w:w="1060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春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企业管理、人力资源管理</w:t>
            </w:r>
          </w:p>
        </w:tc>
        <w:tc>
          <w:tcPr>
            <w:tcW w:w="1060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琴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基础工业工程、技术经济学</w:t>
            </w:r>
          </w:p>
        </w:tc>
        <w:tc>
          <w:tcPr>
            <w:tcW w:w="1060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全成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企业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管理、市场营销、消费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者行为</w:t>
            </w:r>
          </w:p>
        </w:tc>
        <w:tc>
          <w:tcPr>
            <w:tcW w:w="1060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EE7099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胡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艳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586267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 w:rsidP="00586267">
            <w:pPr>
              <w:tabs>
                <w:tab w:val="left" w:pos="2115"/>
              </w:tabs>
              <w:ind w:firstLineChars="150" w:firstLine="27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财务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管理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、公司治理、投资者关系管理</w:t>
            </w:r>
          </w:p>
        </w:tc>
        <w:tc>
          <w:tcPr>
            <w:tcW w:w="1060" w:type="dxa"/>
          </w:tcPr>
          <w:p w:rsidR="0037017A" w:rsidRPr="00E82972" w:rsidRDefault="0037017A" w:rsidP="00586267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0354BB">
        <w:trPr>
          <w:jc w:val="center"/>
        </w:trPr>
        <w:tc>
          <w:tcPr>
            <w:tcW w:w="8805" w:type="dxa"/>
            <w:gridSpan w:val="5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影视与传媒学院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马友平</w:t>
            </w:r>
          </w:p>
        </w:tc>
        <w:tc>
          <w:tcPr>
            <w:tcW w:w="499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艺术理论</w:t>
            </w:r>
          </w:p>
        </w:tc>
        <w:tc>
          <w:tcPr>
            <w:tcW w:w="1060" w:type="dxa"/>
          </w:tcPr>
          <w:p w:rsidR="0037017A" w:rsidRPr="00E82972" w:rsidRDefault="0037017A" w:rsidP="000354B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杨小锋</w:t>
            </w:r>
          </w:p>
        </w:tc>
        <w:tc>
          <w:tcPr>
            <w:tcW w:w="499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播音主持艺术、应用语言学</w:t>
            </w:r>
          </w:p>
        </w:tc>
        <w:tc>
          <w:tcPr>
            <w:tcW w:w="1060" w:type="dxa"/>
          </w:tcPr>
          <w:p w:rsidR="0037017A" w:rsidRPr="00E82972" w:rsidRDefault="0037017A" w:rsidP="000354B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骆  平</w:t>
            </w:r>
          </w:p>
        </w:tc>
        <w:tc>
          <w:tcPr>
            <w:tcW w:w="499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戏剧影视文学、电影学</w:t>
            </w:r>
          </w:p>
        </w:tc>
        <w:tc>
          <w:tcPr>
            <w:tcW w:w="1060" w:type="dxa"/>
          </w:tcPr>
          <w:p w:rsidR="0037017A" w:rsidRPr="00E82972" w:rsidRDefault="0037017A" w:rsidP="000354B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谭  玲</w:t>
            </w:r>
          </w:p>
        </w:tc>
        <w:tc>
          <w:tcPr>
            <w:tcW w:w="499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新闻学、传播学</w:t>
            </w:r>
          </w:p>
        </w:tc>
        <w:tc>
          <w:tcPr>
            <w:tcW w:w="1060" w:type="dxa"/>
          </w:tcPr>
          <w:p w:rsidR="0037017A" w:rsidRPr="00E82972" w:rsidRDefault="0037017A" w:rsidP="000354B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谢婉若</w:t>
            </w:r>
          </w:p>
        </w:tc>
        <w:tc>
          <w:tcPr>
            <w:tcW w:w="499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新媒体、影视文化</w:t>
            </w:r>
          </w:p>
        </w:tc>
        <w:tc>
          <w:tcPr>
            <w:tcW w:w="1060" w:type="dxa"/>
          </w:tcPr>
          <w:p w:rsidR="0037017A" w:rsidRPr="00E82972" w:rsidRDefault="0037017A" w:rsidP="000354BB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谢建华</w:t>
            </w:r>
          </w:p>
        </w:tc>
        <w:tc>
          <w:tcPr>
            <w:tcW w:w="499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影视艺术</w:t>
            </w:r>
          </w:p>
        </w:tc>
        <w:tc>
          <w:tcPr>
            <w:tcW w:w="1060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雷</w:t>
            </w:r>
            <w:r w:rsidRPr="00E82972">
              <w:rPr>
                <w:rFonts w:asciiTheme="minorEastAsia" w:eastAsiaTheme="minorEastAsia" w:hAnsiTheme="minorEastAsia" w:cs="宋体" w:hint="eastAsia"/>
                <w:color w:val="000000" w:themeColor="text1"/>
                <w:sz w:val="18"/>
                <w:szCs w:val="18"/>
              </w:rPr>
              <w:t xml:space="preserve">  </w:t>
            </w: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刚</w:t>
            </w:r>
          </w:p>
        </w:tc>
        <w:tc>
          <w:tcPr>
            <w:tcW w:w="499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cs="宋体"/>
                <w:color w:val="000000" w:themeColor="text1"/>
                <w:sz w:val="18"/>
                <w:szCs w:val="18"/>
              </w:rPr>
              <w:t>数字视听艺术、影视技术与产业</w:t>
            </w:r>
          </w:p>
        </w:tc>
        <w:tc>
          <w:tcPr>
            <w:tcW w:w="1060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刘  路</w:t>
            </w:r>
          </w:p>
        </w:tc>
        <w:tc>
          <w:tcPr>
            <w:tcW w:w="499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新闻传播学、影视产业</w:t>
            </w:r>
          </w:p>
        </w:tc>
        <w:tc>
          <w:tcPr>
            <w:tcW w:w="1060" w:type="dxa"/>
          </w:tcPr>
          <w:p w:rsidR="0037017A" w:rsidRPr="00E82972" w:rsidRDefault="0037017A" w:rsidP="00334CB8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8805" w:type="dxa"/>
            <w:gridSpan w:val="5"/>
          </w:tcPr>
          <w:p w:rsidR="0037017A" w:rsidRPr="00E82972" w:rsidRDefault="0037017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心理学院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郭  英</w:t>
            </w:r>
          </w:p>
        </w:tc>
        <w:tc>
          <w:tcPr>
            <w:tcW w:w="499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教育心理学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戴  艳</w:t>
            </w:r>
          </w:p>
        </w:tc>
        <w:tc>
          <w:tcPr>
            <w:tcW w:w="499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心理健康教育、心理咨询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  璟</w:t>
            </w:r>
          </w:p>
        </w:tc>
        <w:tc>
          <w:tcPr>
            <w:tcW w:w="499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社会性发展与促进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游永恒</w:t>
            </w:r>
          </w:p>
        </w:tc>
        <w:tc>
          <w:tcPr>
            <w:tcW w:w="499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管理心理学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靳宇倡</w:t>
            </w:r>
          </w:p>
        </w:tc>
        <w:tc>
          <w:tcPr>
            <w:tcW w:w="499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应用心理学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陈国典</w:t>
            </w:r>
          </w:p>
        </w:tc>
        <w:tc>
          <w:tcPr>
            <w:tcW w:w="499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青少年社会性发展与教育</w:t>
            </w:r>
          </w:p>
        </w:tc>
        <w:tc>
          <w:tcPr>
            <w:tcW w:w="1060" w:type="dxa"/>
          </w:tcPr>
          <w:p w:rsidR="0037017A" w:rsidRPr="00E82972" w:rsidRDefault="0037017A">
            <w:pPr>
              <w:tabs>
                <w:tab w:val="left" w:pos="2115"/>
              </w:tabs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周天梅</w:t>
            </w:r>
          </w:p>
        </w:tc>
        <w:tc>
          <w:tcPr>
            <w:tcW w:w="499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青少年社会性发展与心理健康教育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心理学</w:t>
            </w:r>
          </w:p>
        </w:tc>
      </w:tr>
      <w:tr w:rsidR="0037017A" w:rsidRPr="00E82972" w:rsidTr="000354BB">
        <w:trPr>
          <w:jc w:val="center"/>
        </w:trPr>
        <w:tc>
          <w:tcPr>
            <w:tcW w:w="8805" w:type="dxa"/>
            <w:gridSpan w:val="5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美术学院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蔡光洁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视觉传达设计、文化遗产研究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向思楼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版画理论及技法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吴  丹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中国画、美术教育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陶旭泉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美术学/美术教育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孔庆权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环境与景观设计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油画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陶  晶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美术学/油画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岑  华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工业设计、 水彩画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陈欲晓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中国画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李俊涛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艺术设计、文化遗产研究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王兴国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书法学</w:t>
            </w:r>
          </w:p>
        </w:tc>
        <w:tc>
          <w:tcPr>
            <w:tcW w:w="1060" w:type="dxa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lastRenderedPageBreak/>
              <w:t>刘  渟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中国美术史论</w:t>
            </w: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E82972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美术教育</w:t>
            </w:r>
          </w:p>
        </w:tc>
        <w:tc>
          <w:tcPr>
            <w:tcW w:w="1060" w:type="dxa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音乐学院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黄金中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声乐演唱与教学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李德隆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作曲、音乐理论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李亚梅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手风琴演奏与教学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  虻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音乐理学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胥必海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钢琴表演与教学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余作胜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音乐文学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龚亚虹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声乐演唱与教学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  文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钢琴演奏与教学</w:t>
            </w:r>
          </w:p>
        </w:tc>
        <w:tc>
          <w:tcPr>
            <w:tcW w:w="1060" w:type="dxa"/>
          </w:tcPr>
          <w:p w:rsidR="0037017A" w:rsidRPr="00E82972" w:rsidRDefault="0037017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王  评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声乐演唱与教学</w:t>
            </w:r>
          </w:p>
        </w:tc>
        <w:tc>
          <w:tcPr>
            <w:tcW w:w="1060" w:type="dxa"/>
          </w:tcPr>
          <w:p w:rsidR="0037017A" w:rsidRPr="00E82972" w:rsidRDefault="0037017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何丽君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636E2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 w:rsidP="00636E2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声乐演唱与教学</w:t>
            </w:r>
          </w:p>
        </w:tc>
        <w:tc>
          <w:tcPr>
            <w:tcW w:w="1060" w:type="dxa"/>
          </w:tcPr>
          <w:p w:rsidR="0037017A" w:rsidRPr="00E82972" w:rsidRDefault="0037017A" w:rsidP="00636E2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舞蹈学院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郑  源</w:t>
            </w:r>
          </w:p>
        </w:tc>
        <w:tc>
          <w:tcPr>
            <w:tcW w:w="499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舞蹈教育﹒编导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袁  媛</w:t>
            </w:r>
          </w:p>
        </w:tc>
        <w:tc>
          <w:tcPr>
            <w:tcW w:w="499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民族民间舞教学与编导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  梅</w:t>
            </w:r>
          </w:p>
        </w:tc>
        <w:tc>
          <w:tcPr>
            <w:tcW w:w="499" w:type="dxa"/>
          </w:tcPr>
          <w:p w:rsidR="0037017A" w:rsidRPr="00E82972" w:rsidRDefault="0037017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音乐表演（音乐剧演唱与教学、编导）</w:t>
            </w:r>
          </w:p>
        </w:tc>
        <w:tc>
          <w:tcPr>
            <w:tcW w:w="1060" w:type="dxa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8805" w:type="dxa"/>
            <w:gridSpan w:val="5"/>
          </w:tcPr>
          <w:p w:rsidR="0037017A" w:rsidRPr="00E82972" w:rsidRDefault="0037017A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服装与设计艺术学院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乔  洪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艺术设计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于  宵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艺术设计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钟 玮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艺术设计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曹  阳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产品设计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  杉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教授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艺术设计</w:t>
            </w:r>
          </w:p>
        </w:tc>
        <w:tc>
          <w:tcPr>
            <w:tcW w:w="1060" w:type="dxa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艺术学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李玉琴</w:t>
            </w:r>
          </w:p>
        </w:tc>
        <w:tc>
          <w:tcPr>
            <w:tcW w:w="499" w:type="dxa"/>
            <w:vAlign w:val="center"/>
          </w:tcPr>
          <w:p w:rsidR="0037017A" w:rsidRPr="00E82972" w:rsidRDefault="0037017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 w:rsidP="00334CB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研究员</w:t>
            </w:r>
          </w:p>
        </w:tc>
        <w:tc>
          <w:tcPr>
            <w:tcW w:w="5093" w:type="dxa"/>
            <w:vAlign w:val="center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民族学</w:t>
            </w:r>
          </w:p>
        </w:tc>
        <w:tc>
          <w:tcPr>
            <w:tcW w:w="1060" w:type="dxa"/>
          </w:tcPr>
          <w:p w:rsidR="0037017A" w:rsidRPr="00E82972" w:rsidRDefault="0037017A" w:rsidP="00334CB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法学</w:t>
            </w:r>
          </w:p>
        </w:tc>
      </w:tr>
      <w:tr w:rsidR="0037017A" w:rsidRPr="00E82972" w:rsidTr="000354BB">
        <w:trPr>
          <w:jc w:val="center"/>
        </w:trPr>
        <w:tc>
          <w:tcPr>
            <w:tcW w:w="8805" w:type="dxa"/>
            <w:gridSpan w:val="5"/>
            <w:vAlign w:val="center"/>
          </w:tcPr>
          <w:p w:rsidR="0037017A" w:rsidRPr="00E82972" w:rsidRDefault="0037017A" w:rsidP="00C15FE2">
            <w:pPr>
              <w:tabs>
                <w:tab w:val="left" w:pos="2115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图书与档案信息中心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张俊慧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信息素养教育与文献资源建设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谭  英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图书馆转型发展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周建芳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研究馆员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图书情报学、信息素养教育</w:t>
            </w:r>
            <w:bookmarkStart w:id="0" w:name="_GoBack"/>
            <w:bookmarkEnd w:id="0"/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赵崇荣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图书馆文献资源建设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张平杉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男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图书馆自动化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陈  琴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学科分析和学科评价、文献检索课教学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  <w:tr w:rsidR="0037017A" w:rsidRPr="00E82972" w:rsidTr="000354BB">
        <w:trPr>
          <w:jc w:val="center"/>
        </w:trPr>
        <w:tc>
          <w:tcPr>
            <w:tcW w:w="1019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杨  苓</w:t>
            </w:r>
          </w:p>
        </w:tc>
        <w:tc>
          <w:tcPr>
            <w:tcW w:w="499" w:type="dxa"/>
            <w:vAlign w:val="center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女</w:t>
            </w:r>
          </w:p>
        </w:tc>
        <w:tc>
          <w:tcPr>
            <w:tcW w:w="1134" w:type="dxa"/>
          </w:tcPr>
          <w:p w:rsidR="0037017A" w:rsidRPr="00E82972" w:rsidRDefault="003701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副研究馆员</w:t>
            </w:r>
          </w:p>
        </w:tc>
        <w:tc>
          <w:tcPr>
            <w:tcW w:w="5093" w:type="dxa"/>
            <w:vAlign w:val="center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档案学</w:t>
            </w:r>
          </w:p>
        </w:tc>
        <w:tc>
          <w:tcPr>
            <w:tcW w:w="1060" w:type="dxa"/>
          </w:tcPr>
          <w:p w:rsidR="0037017A" w:rsidRPr="00E82972" w:rsidRDefault="0037017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8297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管理学</w:t>
            </w:r>
          </w:p>
        </w:tc>
      </w:tr>
    </w:tbl>
    <w:p w:rsidR="00EF1E21" w:rsidRPr="00E82972" w:rsidRDefault="00EF1E21">
      <w:pPr>
        <w:rPr>
          <w:color w:val="000000" w:themeColor="text1"/>
        </w:rPr>
      </w:pPr>
    </w:p>
    <w:sectPr w:rsidR="00EF1E21" w:rsidRPr="00E82972" w:rsidSect="00EF1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810" w:rsidRDefault="00252810" w:rsidP="000354BB">
      <w:r>
        <w:separator/>
      </w:r>
    </w:p>
  </w:endnote>
  <w:endnote w:type="continuationSeparator" w:id="1">
    <w:p w:rsidR="00252810" w:rsidRDefault="00252810" w:rsidP="0003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810" w:rsidRDefault="00252810" w:rsidP="000354BB">
      <w:r>
        <w:separator/>
      </w:r>
    </w:p>
  </w:footnote>
  <w:footnote w:type="continuationSeparator" w:id="1">
    <w:p w:rsidR="00252810" w:rsidRDefault="00252810" w:rsidP="000354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03901"/>
    <w:rsid w:val="00014CDB"/>
    <w:rsid w:val="00020474"/>
    <w:rsid w:val="000354BB"/>
    <w:rsid w:val="00043756"/>
    <w:rsid w:val="000565BC"/>
    <w:rsid w:val="000717C8"/>
    <w:rsid w:val="000830E8"/>
    <w:rsid w:val="00083801"/>
    <w:rsid w:val="0009379C"/>
    <w:rsid w:val="00094E45"/>
    <w:rsid w:val="00096EEA"/>
    <w:rsid w:val="000A3FC3"/>
    <w:rsid w:val="000B7DF3"/>
    <w:rsid w:val="000C73ED"/>
    <w:rsid w:val="000C765F"/>
    <w:rsid w:val="00110E12"/>
    <w:rsid w:val="001148AB"/>
    <w:rsid w:val="001405A1"/>
    <w:rsid w:val="00144E23"/>
    <w:rsid w:val="00144ED0"/>
    <w:rsid w:val="00150DBB"/>
    <w:rsid w:val="00151605"/>
    <w:rsid w:val="00156A0F"/>
    <w:rsid w:val="00157D66"/>
    <w:rsid w:val="00160A7A"/>
    <w:rsid w:val="00184693"/>
    <w:rsid w:val="00184886"/>
    <w:rsid w:val="0019266F"/>
    <w:rsid w:val="001A132B"/>
    <w:rsid w:val="001B7929"/>
    <w:rsid w:val="001C44C4"/>
    <w:rsid w:val="001C7454"/>
    <w:rsid w:val="001D0439"/>
    <w:rsid w:val="001E7E1D"/>
    <w:rsid w:val="001F1F2E"/>
    <w:rsid w:val="001F2E87"/>
    <w:rsid w:val="00201687"/>
    <w:rsid w:val="00205957"/>
    <w:rsid w:val="00211118"/>
    <w:rsid w:val="002171AB"/>
    <w:rsid w:val="0023194F"/>
    <w:rsid w:val="00235ABE"/>
    <w:rsid w:val="00252810"/>
    <w:rsid w:val="00252A38"/>
    <w:rsid w:val="00261C1F"/>
    <w:rsid w:val="00266E72"/>
    <w:rsid w:val="00292C16"/>
    <w:rsid w:val="00296A8B"/>
    <w:rsid w:val="002B2A46"/>
    <w:rsid w:val="002B3ABC"/>
    <w:rsid w:val="002C1B14"/>
    <w:rsid w:val="002C56D4"/>
    <w:rsid w:val="002D3279"/>
    <w:rsid w:val="002E096F"/>
    <w:rsid w:val="002E2BAB"/>
    <w:rsid w:val="002E7E3A"/>
    <w:rsid w:val="002F0B60"/>
    <w:rsid w:val="003001DA"/>
    <w:rsid w:val="00317D46"/>
    <w:rsid w:val="00323F8A"/>
    <w:rsid w:val="003251B4"/>
    <w:rsid w:val="003272E1"/>
    <w:rsid w:val="0033135C"/>
    <w:rsid w:val="00334CB8"/>
    <w:rsid w:val="00334D6E"/>
    <w:rsid w:val="00351EDE"/>
    <w:rsid w:val="00365BD3"/>
    <w:rsid w:val="003666A8"/>
    <w:rsid w:val="0037017A"/>
    <w:rsid w:val="00375023"/>
    <w:rsid w:val="003815A7"/>
    <w:rsid w:val="0038267C"/>
    <w:rsid w:val="00392495"/>
    <w:rsid w:val="003A18B1"/>
    <w:rsid w:val="003A1FDC"/>
    <w:rsid w:val="003B25F6"/>
    <w:rsid w:val="003B34D8"/>
    <w:rsid w:val="003B39D9"/>
    <w:rsid w:val="003B3FB9"/>
    <w:rsid w:val="003B477B"/>
    <w:rsid w:val="003C4C5F"/>
    <w:rsid w:val="003E7517"/>
    <w:rsid w:val="003F48AF"/>
    <w:rsid w:val="00416B9B"/>
    <w:rsid w:val="004217DA"/>
    <w:rsid w:val="004242A1"/>
    <w:rsid w:val="004247FF"/>
    <w:rsid w:val="0042797A"/>
    <w:rsid w:val="00430331"/>
    <w:rsid w:val="004309E2"/>
    <w:rsid w:val="0044396B"/>
    <w:rsid w:val="00445D19"/>
    <w:rsid w:val="00452588"/>
    <w:rsid w:val="004625ED"/>
    <w:rsid w:val="00480C6E"/>
    <w:rsid w:val="00482FC1"/>
    <w:rsid w:val="004D6ADA"/>
    <w:rsid w:val="004E1F3C"/>
    <w:rsid w:val="004E31A8"/>
    <w:rsid w:val="00501F9B"/>
    <w:rsid w:val="005065BE"/>
    <w:rsid w:val="00517C44"/>
    <w:rsid w:val="00542E28"/>
    <w:rsid w:val="0054532A"/>
    <w:rsid w:val="00547268"/>
    <w:rsid w:val="00557FD7"/>
    <w:rsid w:val="00567D4F"/>
    <w:rsid w:val="00571D51"/>
    <w:rsid w:val="0057608B"/>
    <w:rsid w:val="00590769"/>
    <w:rsid w:val="00592486"/>
    <w:rsid w:val="0059578A"/>
    <w:rsid w:val="005A43D0"/>
    <w:rsid w:val="005B13E5"/>
    <w:rsid w:val="005B2996"/>
    <w:rsid w:val="005B6FA5"/>
    <w:rsid w:val="005C338B"/>
    <w:rsid w:val="005C7BD1"/>
    <w:rsid w:val="005D013B"/>
    <w:rsid w:val="005E01A3"/>
    <w:rsid w:val="005E04A3"/>
    <w:rsid w:val="005E1843"/>
    <w:rsid w:val="005E1AA4"/>
    <w:rsid w:val="00602DC6"/>
    <w:rsid w:val="00604818"/>
    <w:rsid w:val="00605BAF"/>
    <w:rsid w:val="006226EC"/>
    <w:rsid w:val="006368CB"/>
    <w:rsid w:val="00637E5E"/>
    <w:rsid w:val="006474D2"/>
    <w:rsid w:val="006577CD"/>
    <w:rsid w:val="0066698F"/>
    <w:rsid w:val="0067208B"/>
    <w:rsid w:val="0067279C"/>
    <w:rsid w:val="0068256E"/>
    <w:rsid w:val="00697E40"/>
    <w:rsid w:val="006A6A18"/>
    <w:rsid w:val="006C445C"/>
    <w:rsid w:val="006E3E49"/>
    <w:rsid w:val="006E7A20"/>
    <w:rsid w:val="006F165C"/>
    <w:rsid w:val="00702D69"/>
    <w:rsid w:val="00704390"/>
    <w:rsid w:val="00705AF6"/>
    <w:rsid w:val="00753611"/>
    <w:rsid w:val="00763158"/>
    <w:rsid w:val="0079419B"/>
    <w:rsid w:val="007A4226"/>
    <w:rsid w:val="007A6D92"/>
    <w:rsid w:val="007C0018"/>
    <w:rsid w:val="007C15CB"/>
    <w:rsid w:val="007E0DE5"/>
    <w:rsid w:val="007E182D"/>
    <w:rsid w:val="007F1BD0"/>
    <w:rsid w:val="007F67A8"/>
    <w:rsid w:val="007F7F43"/>
    <w:rsid w:val="00803901"/>
    <w:rsid w:val="00816356"/>
    <w:rsid w:val="008410F2"/>
    <w:rsid w:val="00841FCE"/>
    <w:rsid w:val="00850626"/>
    <w:rsid w:val="00851A9A"/>
    <w:rsid w:val="008818C8"/>
    <w:rsid w:val="00881C82"/>
    <w:rsid w:val="00882385"/>
    <w:rsid w:val="0088298F"/>
    <w:rsid w:val="0088788C"/>
    <w:rsid w:val="008B6F7F"/>
    <w:rsid w:val="008C2F8B"/>
    <w:rsid w:val="008D20F9"/>
    <w:rsid w:val="008E509F"/>
    <w:rsid w:val="008F6561"/>
    <w:rsid w:val="009053BC"/>
    <w:rsid w:val="00917424"/>
    <w:rsid w:val="00917C9B"/>
    <w:rsid w:val="00917D08"/>
    <w:rsid w:val="00923782"/>
    <w:rsid w:val="009511F6"/>
    <w:rsid w:val="00962D2E"/>
    <w:rsid w:val="009723D2"/>
    <w:rsid w:val="00974345"/>
    <w:rsid w:val="00992CF5"/>
    <w:rsid w:val="00996859"/>
    <w:rsid w:val="009A30C5"/>
    <w:rsid w:val="009B1032"/>
    <w:rsid w:val="009D0365"/>
    <w:rsid w:val="009D113B"/>
    <w:rsid w:val="009E6C40"/>
    <w:rsid w:val="009F6A9C"/>
    <w:rsid w:val="00A00B36"/>
    <w:rsid w:val="00A07BBF"/>
    <w:rsid w:val="00A2283C"/>
    <w:rsid w:val="00A26392"/>
    <w:rsid w:val="00A365A2"/>
    <w:rsid w:val="00A41864"/>
    <w:rsid w:val="00A56BBD"/>
    <w:rsid w:val="00A61CCA"/>
    <w:rsid w:val="00A6216F"/>
    <w:rsid w:val="00A62A24"/>
    <w:rsid w:val="00A6415F"/>
    <w:rsid w:val="00A66FCA"/>
    <w:rsid w:val="00A81287"/>
    <w:rsid w:val="00A9138A"/>
    <w:rsid w:val="00AA68EF"/>
    <w:rsid w:val="00AA7074"/>
    <w:rsid w:val="00AB0DCD"/>
    <w:rsid w:val="00AC1512"/>
    <w:rsid w:val="00B03E24"/>
    <w:rsid w:val="00B0706E"/>
    <w:rsid w:val="00B1320A"/>
    <w:rsid w:val="00B2467C"/>
    <w:rsid w:val="00B30EBE"/>
    <w:rsid w:val="00B34106"/>
    <w:rsid w:val="00B5716F"/>
    <w:rsid w:val="00B655F5"/>
    <w:rsid w:val="00B67936"/>
    <w:rsid w:val="00B751A2"/>
    <w:rsid w:val="00B75E8C"/>
    <w:rsid w:val="00B843D3"/>
    <w:rsid w:val="00B844CB"/>
    <w:rsid w:val="00BA1D0E"/>
    <w:rsid w:val="00BA47A2"/>
    <w:rsid w:val="00BB4ED0"/>
    <w:rsid w:val="00BD7217"/>
    <w:rsid w:val="00BF48A9"/>
    <w:rsid w:val="00C065D5"/>
    <w:rsid w:val="00C101EE"/>
    <w:rsid w:val="00C11CD5"/>
    <w:rsid w:val="00C15FE2"/>
    <w:rsid w:val="00C219C0"/>
    <w:rsid w:val="00C2494F"/>
    <w:rsid w:val="00C3383C"/>
    <w:rsid w:val="00C5212D"/>
    <w:rsid w:val="00C52A72"/>
    <w:rsid w:val="00C717CC"/>
    <w:rsid w:val="00C736DE"/>
    <w:rsid w:val="00C73766"/>
    <w:rsid w:val="00C76398"/>
    <w:rsid w:val="00C8182B"/>
    <w:rsid w:val="00C85736"/>
    <w:rsid w:val="00CE3DAA"/>
    <w:rsid w:val="00D17D85"/>
    <w:rsid w:val="00D204E3"/>
    <w:rsid w:val="00D22B96"/>
    <w:rsid w:val="00D259A6"/>
    <w:rsid w:val="00D302BA"/>
    <w:rsid w:val="00D32318"/>
    <w:rsid w:val="00D37B2B"/>
    <w:rsid w:val="00D45D17"/>
    <w:rsid w:val="00D544B6"/>
    <w:rsid w:val="00D600AE"/>
    <w:rsid w:val="00D73D98"/>
    <w:rsid w:val="00D9576F"/>
    <w:rsid w:val="00D95CED"/>
    <w:rsid w:val="00D96AE9"/>
    <w:rsid w:val="00DA1E05"/>
    <w:rsid w:val="00DA3EDD"/>
    <w:rsid w:val="00DB0933"/>
    <w:rsid w:val="00DC4EC5"/>
    <w:rsid w:val="00DC6991"/>
    <w:rsid w:val="00DC76F9"/>
    <w:rsid w:val="00DE56EB"/>
    <w:rsid w:val="00DF136F"/>
    <w:rsid w:val="00DF62B3"/>
    <w:rsid w:val="00E038D1"/>
    <w:rsid w:val="00E1321A"/>
    <w:rsid w:val="00E4181A"/>
    <w:rsid w:val="00E70802"/>
    <w:rsid w:val="00E801E1"/>
    <w:rsid w:val="00E82972"/>
    <w:rsid w:val="00E82C07"/>
    <w:rsid w:val="00E82CAD"/>
    <w:rsid w:val="00E84E99"/>
    <w:rsid w:val="00E935D5"/>
    <w:rsid w:val="00EA32AA"/>
    <w:rsid w:val="00EB41DD"/>
    <w:rsid w:val="00EC0A41"/>
    <w:rsid w:val="00EC6023"/>
    <w:rsid w:val="00EC624D"/>
    <w:rsid w:val="00ED178C"/>
    <w:rsid w:val="00ED31D1"/>
    <w:rsid w:val="00EE0773"/>
    <w:rsid w:val="00EE6F11"/>
    <w:rsid w:val="00EF1E21"/>
    <w:rsid w:val="00F02E8D"/>
    <w:rsid w:val="00F14D70"/>
    <w:rsid w:val="00F16B66"/>
    <w:rsid w:val="00F653C0"/>
    <w:rsid w:val="00F76063"/>
    <w:rsid w:val="00F82E90"/>
    <w:rsid w:val="00F86B56"/>
    <w:rsid w:val="00FA2337"/>
    <w:rsid w:val="00FA6553"/>
    <w:rsid w:val="00FB43EB"/>
    <w:rsid w:val="00FC6867"/>
    <w:rsid w:val="00FD547E"/>
    <w:rsid w:val="00FE1503"/>
    <w:rsid w:val="00FE35FD"/>
    <w:rsid w:val="00FF6949"/>
    <w:rsid w:val="0DA81A5D"/>
    <w:rsid w:val="199E271E"/>
    <w:rsid w:val="20EE412D"/>
    <w:rsid w:val="232C77BB"/>
    <w:rsid w:val="2F0A0CC2"/>
    <w:rsid w:val="45E76D04"/>
    <w:rsid w:val="7A8C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F1E2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EF1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F1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qFormat/>
    <w:rsid w:val="00EF1E21"/>
  </w:style>
  <w:style w:type="character" w:styleId="a7">
    <w:name w:val="Hyperlink"/>
    <w:basedOn w:val="a0"/>
    <w:uiPriority w:val="99"/>
    <w:unhideWhenUsed/>
    <w:qFormat/>
    <w:rsid w:val="00EF1E21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F1E2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F1E2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EF1E2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1011</Words>
  <Characters>5763</Characters>
  <Application>Microsoft Office Word</Application>
  <DocSecurity>0</DocSecurity>
  <Lines>48</Lines>
  <Paragraphs>13</Paragraphs>
  <ScaleCrop>false</ScaleCrop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张冉</cp:lastModifiedBy>
  <cp:revision>65</cp:revision>
  <dcterms:created xsi:type="dcterms:W3CDTF">2017-05-10T03:55:00Z</dcterms:created>
  <dcterms:modified xsi:type="dcterms:W3CDTF">2020-06-10T07:01:00Z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