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68F" w:rsidRDefault="00A96287">
      <w:pPr>
        <w:spacing w:line="600" w:lineRule="exac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附件5</w:t>
      </w:r>
    </w:p>
    <w:p w:rsidR="003F668F" w:rsidRDefault="003F668F">
      <w:pPr>
        <w:spacing w:line="600" w:lineRule="exact"/>
        <w:rPr>
          <w:rFonts w:ascii="黑体" w:eastAsia="黑体" w:hAnsi="黑体"/>
          <w:kern w:val="0"/>
          <w:sz w:val="28"/>
          <w:szCs w:val="28"/>
        </w:rPr>
      </w:pPr>
    </w:p>
    <w:p w:rsidR="003F668F" w:rsidRDefault="00A96287">
      <w:pPr>
        <w:spacing w:line="600" w:lineRule="exact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四川文理学院青年教师优质课竞赛</w:t>
      </w:r>
    </w:p>
    <w:p w:rsidR="003F668F" w:rsidRDefault="00A96287">
      <w:pPr>
        <w:spacing w:line="600" w:lineRule="exact"/>
        <w:jc w:val="center"/>
        <w:rPr>
          <w:rFonts w:ascii="宋体" w:eastAsia="宋体" w:hAnsi="宋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宋体" w:hint="eastAsia"/>
          <w:kern w:val="0"/>
          <w:sz w:val="44"/>
          <w:szCs w:val="44"/>
        </w:rPr>
        <w:t>教学反思评分表</w:t>
      </w:r>
    </w:p>
    <w:p w:rsidR="003F668F" w:rsidRDefault="003F668F">
      <w:pPr>
        <w:spacing w:line="600" w:lineRule="exact"/>
        <w:jc w:val="left"/>
        <w:rPr>
          <w:rFonts w:ascii="宋体"/>
          <w:kern w:val="0"/>
          <w:szCs w:val="21"/>
        </w:rPr>
      </w:pPr>
    </w:p>
    <w:p w:rsidR="003F668F" w:rsidRDefault="00A96287" w:rsidP="00A96287">
      <w:pPr>
        <w:widowControl/>
        <w:spacing w:line="600" w:lineRule="exact"/>
        <w:ind w:firstLineChars="56" w:firstLine="157"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选手编号：</w:t>
      </w:r>
      <w:r>
        <w:rPr>
          <w:rFonts w:ascii="仿宋_GB2312" w:hAnsi="宋体" w:hint="eastAsia"/>
          <w:kern w:val="0"/>
          <w:sz w:val="28"/>
          <w:szCs w:val="28"/>
          <w:u w:val="single"/>
        </w:rPr>
        <w:t xml:space="preserve">             </w:t>
      </w:r>
    </w:p>
    <w:tbl>
      <w:tblPr>
        <w:tblW w:w="8789" w:type="dxa"/>
        <w:jc w:val="center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5039"/>
        <w:gridCol w:w="1260"/>
        <w:gridCol w:w="1307"/>
      </w:tblGrid>
      <w:tr w:rsidR="003F668F">
        <w:trPr>
          <w:trHeight w:val="748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8F" w:rsidRDefault="00A96287">
            <w:pPr>
              <w:widowControl/>
              <w:spacing w:line="6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5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668F" w:rsidRDefault="00A96287">
            <w:pPr>
              <w:widowControl/>
              <w:spacing w:line="6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668F" w:rsidRDefault="00A96287">
            <w:pPr>
              <w:widowControl/>
              <w:spacing w:line="6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668F" w:rsidRDefault="00A96287">
            <w:pPr>
              <w:widowControl/>
              <w:spacing w:line="6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得分</w:t>
            </w:r>
          </w:p>
        </w:tc>
      </w:tr>
      <w:tr w:rsidR="003F668F">
        <w:trPr>
          <w:trHeight w:val="2017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68F" w:rsidRDefault="00A96287">
            <w:pPr>
              <w:widowControl/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教学</w:t>
            </w:r>
          </w:p>
          <w:p w:rsidR="003F668F" w:rsidRDefault="00A96287">
            <w:pPr>
              <w:widowControl/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反思</w:t>
            </w:r>
          </w:p>
          <w:p w:rsidR="003F668F" w:rsidRDefault="00A96287">
            <w:pPr>
              <w:widowControl/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（5分）</w:t>
            </w:r>
          </w:p>
        </w:tc>
        <w:tc>
          <w:tcPr>
            <w:tcW w:w="5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668F" w:rsidRDefault="00A96287" w:rsidP="00A96287">
            <w:pPr>
              <w:widowControl/>
              <w:spacing w:line="600" w:lineRule="exac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从教学设计、教学过程、教学效果三方面着手，</w:t>
            </w:r>
            <w:r w:rsidR="005719FD">
              <w:rPr>
                <w:rFonts w:ascii="仿宋_GB2312" w:hAnsi="宋体" w:hint="eastAsia"/>
                <w:kern w:val="0"/>
                <w:sz w:val="28"/>
                <w:szCs w:val="28"/>
              </w:rPr>
              <w:t>以高素质、应用型复合型人才培养为根本导向，</w:t>
            </w:r>
            <w:bookmarkStart w:id="0" w:name="_GoBack"/>
            <w:bookmarkEnd w:id="0"/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做到联系实际、实事求是、思路清晰、观点明确、凸显亮点、把准问题、找准对策。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668F" w:rsidRDefault="00A96287">
            <w:pPr>
              <w:widowControl/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F668F" w:rsidRDefault="003F668F">
            <w:pPr>
              <w:widowControl/>
              <w:spacing w:line="600" w:lineRule="exac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A96287" w:rsidTr="008001CF">
        <w:trPr>
          <w:trHeight w:val="988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287" w:rsidRDefault="00A96287">
            <w:pPr>
              <w:spacing w:line="600" w:lineRule="exact"/>
              <w:jc w:val="center"/>
              <w:rPr>
                <w:rFonts w:ascii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评委</w:t>
            </w:r>
          </w:p>
          <w:p w:rsidR="00A96287" w:rsidRDefault="00A96287">
            <w:pPr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76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96287" w:rsidRDefault="00A96287">
            <w:pPr>
              <w:spacing w:line="6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</w:tbl>
    <w:p w:rsidR="003F668F" w:rsidRDefault="00A96287" w:rsidP="00A96287">
      <w:pPr>
        <w:spacing w:line="600" w:lineRule="exact"/>
        <w:ind w:firstLineChars="100" w:firstLine="280"/>
        <w:jc w:val="left"/>
        <w:rPr>
          <w:rFonts w:ascii="宋体" w:cs="宋体"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p w:rsidR="003F668F" w:rsidRDefault="003F668F"/>
    <w:sectPr w:rsidR="003F6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EEA" w:rsidRDefault="00296EEA" w:rsidP="005719FD">
      <w:r>
        <w:separator/>
      </w:r>
    </w:p>
  </w:endnote>
  <w:endnote w:type="continuationSeparator" w:id="0">
    <w:p w:rsidR="00296EEA" w:rsidRDefault="00296EEA" w:rsidP="0057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EEA" w:rsidRDefault="00296EEA" w:rsidP="005719FD">
      <w:r>
        <w:separator/>
      </w:r>
    </w:p>
  </w:footnote>
  <w:footnote w:type="continuationSeparator" w:id="0">
    <w:p w:rsidR="00296EEA" w:rsidRDefault="00296EEA" w:rsidP="00571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473A35"/>
    <w:rsid w:val="00296EEA"/>
    <w:rsid w:val="003F668F"/>
    <w:rsid w:val="005719FD"/>
    <w:rsid w:val="00A96287"/>
    <w:rsid w:val="05473A35"/>
    <w:rsid w:val="0E47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1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19FD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571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19FD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1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19FD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571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19FD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</cp:revision>
  <dcterms:created xsi:type="dcterms:W3CDTF">2017-04-07T09:06:00Z</dcterms:created>
  <dcterms:modified xsi:type="dcterms:W3CDTF">2019-03-25T07:50:00Z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