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94" w:rsidRDefault="00385253">
      <w:pPr>
        <w:pStyle w:val="1"/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895694" w:rsidRDefault="00385253">
      <w:pPr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 xml:space="preserve">目 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kern w:val="0"/>
          <w:sz w:val="44"/>
          <w:szCs w:val="36"/>
        </w:rPr>
        <w:t xml:space="preserve"> 录</w:t>
      </w:r>
    </w:p>
    <w:p w:rsidR="00895694" w:rsidRDefault="00895694">
      <w:pPr>
        <w:spacing w:line="440" w:lineRule="exact"/>
        <w:rPr>
          <w:rFonts w:ascii="文鼎大标宋简" w:eastAsia="文鼎大标宋简"/>
          <w:kern w:val="0"/>
          <w:sz w:val="36"/>
          <w:szCs w:val="36"/>
        </w:rPr>
      </w:pPr>
    </w:p>
    <w:p w:rsidR="00895694" w:rsidRDefault="00385253" w:rsidP="00385253">
      <w:pPr>
        <w:widowControl/>
        <w:spacing w:line="480" w:lineRule="exact"/>
        <w:ind w:firstLine="561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《传播学》教学大纲中基本教学内容共</w:t>
      </w:r>
      <w:r>
        <w:rPr>
          <w:rFonts w:ascii="仿宋_GB2312" w:hint="eastAsia"/>
          <w:kern w:val="0"/>
          <w:sz w:val="28"/>
          <w:szCs w:val="28"/>
        </w:rPr>
        <w:t>13</w:t>
      </w:r>
      <w:r>
        <w:rPr>
          <w:rFonts w:ascii="仿宋_GB2312" w:hAnsi="宋体" w:hint="eastAsia"/>
          <w:kern w:val="0"/>
          <w:sz w:val="28"/>
          <w:szCs w:val="28"/>
        </w:rPr>
        <w:t>章，此次教学设计的1</w:t>
      </w:r>
      <w:r>
        <w:rPr>
          <w:rFonts w:ascii="仿宋_GB2312" w:hint="eastAsia"/>
          <w:kern w:val="0"/>
          <w:sz w:val="28"/>
          <w:szCs w:val="28"/>
        </w:rPr>
        <w:t>0</w:t>
      </w:r>
      <w:r>
        <w:rPr>
          <w:rFonts w:ascii="仿宋_GB2312" w:hAnsi="宋体" w:hint="eastAsia"/>
          <w:kern w:val="0"/>
          <w:sz w:val="28"/>
          <w:szCs w:val="28"/>
        </w:rPr>
        <w:t>个节段分别选自第</w:t>
      </w:r>
      <w:r>
        <w:rPr>
          <w:rFonts w:ascii="仿宋_GB2312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6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7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9</w:t>
      </w:r>
      <w:r>
        <w:rPr>
          <w:rFonts w:ascii="仿宋_GB2312" w:hAnsi="宋体" w:hint="eastAsia"/>
          <w:kern w:val="0"/>
          <w:sz w:val="28"/>
          <w:szCs w:val="28"/>
        </w:rPr>
        <w:t>等</w:t>
      </w:r>
      <w:r w:rsidR="00F914F2">
        <w:rPr>
          <w:rFonts w:ascii="仿宋_GB2312" w:hAnsi="宋体" w:hint="eastAsia"/>
          <w:kern w:val="0"/>
          <w:sz w:val="28"/>
          <w:szCs w:val="28"/>
        </w:rPr>
        <w:t>7</w:t>
      </w:r>
      <w:r>
        <w:rPr>
          <w:rFonts w:ascii="仿宋_GB2312" w:hAnsi="宋体" w:hint="eastAsia"/>
          <w:kern w:val="0"/>
          <w:sz w:val="28"/>
          <w:szCs w:val="28"/>
        </w:rPr>
        <w:t>章。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1.</w:t>
      </w:r>
      <w:r>
        <w:rPr>
          <w:rFonts w:ascii="仿宋_GB2312" w:hAnsi="宋体" w:hint="eastAsia"/>
          <w:bCs/>
          <w:kern w:val="0"/>
          <w:sz w:val="28"/>
          <w:szCs w:val="28"/>
        </w:rPr>
        <w:t>传播的定义和特点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1</w:t>
      </w:r>
    </w:p>
    <w:p w:rsidR="00895694" w:rsidRDefault="00385253" w:rsidP="00385253">
      <w:pPr>
        <w:widowControl/>
        <w:spacing w:line="480" w:lineRule="exact"/>
        <w:ind w:firstLineChars="113" w:firstLine="31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章：传播与传播学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节：传播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2.</w:t>
      </w:r>
      <w:r>
        <w:rPr>
          <w:rFonts w:ascii="仿宋_GB2312" w:hAnsi="宋体" w:hint="eastAsia"/>
          <w:bCs/>
          <w:kern w:val="0"/>
          <w:sz w:val="28"/>
          <w:szCs w:val="28"/>
        </w:rPr>
        <w:t>符号的定义、分类、基本功能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2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章：符号与意义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节：符号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3.</w:t>
      </w:r>
      <w:r>
        <w:rPr>
          <w:rFonts w:ascii="仿宋_GB2312" w:hAnsi="宋体" w:hint="eastAsia"/>
          <w:bCs/>
          <w:kern w:val="0"/>
          <w:sz w:val="28"/>
          <w:szCs w:val="28"/>
        </w:rPr>
        <w:t>象征性社会互动与传播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3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章：符号与意义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节：象征性社会互动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4.</w:t>
      </w:r>
      <w:r>
        <w:rPr>
          <w:rFonts w:ascii="仿宋_GB2312" w:hAnsi="宋体" w:hint="eastAsia"/>
          <w:bCs/>
          <w:kern w:val="0"/>
          <w:sz w:val="28"/>
          <w:szCs w:val="28"/>
        </w:rPr>
        <w:t>作为社会心理过程的人内传播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4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节：人内传播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5.</w:t>
      </w:r>
      <w:r>
        <w:rPr>
          <w:rFonts w:ascii="仿宋_GB2312" w:hAnsi="宋体" w:hint="eastAsia"/>
          <w:bCs/>
          <w:kern w:val="0"/>
          <w:sz w:val="28"/>
          <w:szCs w:val="28"/>
        </w:rPr>
        <w:t>人际传播的特点和社会功能</w:t>
      </w:r>
      <w:r>
        <w:rPr>
          <w:rFonts w:ascii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>
        <w:rPr>
          <w:rFonts w:ascii="仿宋_GB2312" w:hint="eastAsia"/>
          <w:bCs/>
          <w:kern w:val="0"/>
          <w:sz w:val="28"/>
          <w:szCs w:val="28"/>
        </w:rPr>
        <w:t>5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2</w:t>
      </w:r>
      <w:r>
        <w:rPr>
          <w:rFonts w:ascii="仿宋_GB2312" w:hAnsi="宋体" w:hint="eastAsia"/>
          <w:kern w:val="0"/>
          <w:sz w:val="28"/>
          <w:szCs w:val="28"/>
        </w:rPr>
        <w:t>节：人际传播</w:t>
      </w:r>
    </w:p>
    <w:p w:rsidR="00895694" w:rsidRDefault="00385253" w:rsidP="00385253">
      <w:pPr>
        <w:widowControl/>
        <w:spacing w:line="48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6.</w:t>
      </w:r>
      <w:r>
        <w:rPr>
          <w:rFonts w:ascii="仿宋_GB2312" w:hAnsi="宋体" w:hint="eastAsia"/>
          <w:bCs/>
          <w:kern w:val="0"/>
          <w:sz w:val="28"/>
          <w:szCs w:val="28"/>
        </w:rPr>
        <w:t>集合行为的传播机制</w:t>
      </w:r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2"/>
          <w:kern w:val="0"/>
          <w:sz w:val="28"/>
          <w:szCs w:val="28"/>
        </w:rPr>
        <w:t>6</w:t>
      </w:r>
    </w:p>
    <w:p w:rsidR="00895694" w:rsidRDefault="00385253" w:rsidP="00385253">
      <w:pPr>
        <w:widowControl/>
        <w:spacing w:line="480" w:lineRule="exact"/>
        <w:ind w:firstLineChars="100" w:firstLine="28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章：传播类型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节：群体传播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7.</w:t>
      </w:r>
      <w:r>
        <w:rPr>
          <w:rFonts w:ascii="仿宋_GB2312" w:hAnsi="宋体" w:hint="eastAsia"/>
          <w:bCs/>
          <w:kern w:val="0"/>
          <w:sz w:val="28"/>
          <w:szCs w:val="28"/>
        </w:rPr>
        <w:t>传播的社会功能</w:t>
      </w:r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7</w:t>
      </w:r>
    </w:p>
    <w:p w:rsidR="00895694" w:rsidRDefault="00385253" w:rsidP="00385253">
      <w:pPr>
        <w:widowControl/>
        <w:spacing w:line="480" w:lineRule="exact"/>
        <w:ind w:firstLineChars="113" w:firstLine="31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6</w:t>
      </w:r>
      <w:r>
        <w:rPr>
          <w:rFonts w:ascii="仿宋_GB2312" w:hAnsi="宋体" w:hint="eastAsia"/>
          <w:kern w:val="0"/>
          <w:sz w:val="28"/>
          <w:szCs w:val="28"/>
        </w:rPr>
        <w:t>章：传播的功能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2</w:t>
      </w:r>
      <w:r>
        <w:rPr>
          <w:rFonts w:ascii="仿宋_GB2312" w:hAnsi="宋体" w:hint="eastAsia"/>
          <w:kern w:val="0"/>
          <w:sz w:val="28"/>
          <w:szCs w:val="28"/>
        </w:rPr>
        <w:t>节：传播的社会功能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8.</w:t>
      </w:r>
      <w:r>
        <w:rPr>
          <w:rFonts w:ascii="仿宋_GB2312" w:hAnsi="宋体" w:hint="eastAsia"/>
          <w:bCs/>
          <w:kern w:val="0"/>
          <w:sz w:val="28"/>
          <w:szCs w:val="28"/>
        </w:rPr>
        <w:t>把关人和把关理论</w:t>
      </w:r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_GB2312" w:hAnsi="宋体" w:hint="eastAsia"/>
          <w:bCs/>
          <w:spacing w:val="-38"/>
          <w:kern w:val="0"/>
          <w:sz w:val="28"/>
          <w:szCs w:val="28"/>
        </w:rPr>
        <w:t>8</w:t>
      </w:r>
    </w:p>
    <w:p w:rsidR="00895694" w:rsidRDefault="00385253" w:rsidP="00385253">
      <w:pPr>
        <w:widowControl/>
        <w:spacing w:line="480" w:lineRule="exact"/>
        <w:ind w:firstLineChars="150" w:firstLine="420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7</w:t>
      </w:r>
      <w:r>
        <w:rPr>
          <w:rFonts w:ascii="仿宋_GB2312" w:hAnsi="宋体" w:hint="eastAsia"/>
          <w:kern w:val="0"/>
          <w:sz w:val="28"/>
          <w:szCs w:val="28"/>
        </w:rPr>
        <w:t>章：传播者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2</w:t>
      </w:r>
      <w:r>
        <w:rPr>
          <w:rFonts w:ascii="仿宋_GB2312" w:hAnsi="宋体" w:hint="eastAsia"/>
          <w:kern w:val="0"/>
          <w:sz w:val="28"/>
          <w:szCs w:val="28"/>
        </w:rPr>
        <w:t>节：媒介组织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9.</w:t>
      </w:r>
      <w:r>
        <w:rPr>
          <w:rFonts w:ascii="仿宋_GB2312" w:hAnsi="宋体" w:hint="eastAsia"/>
          <w:bCs/>
          <w:kern w:val="0"/>
          <w:sz w:val="28"/>
          <w:szCs w:val="28"/>
        </w:rPr>
        <w:t>麦克卢汉的“媒介决定论”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9</w:t>
      </w:r>
    </w:p>
    <w:p w:rsidR="00895694" w:rsidRDefault="00385253" w:rsidP="00385253">
      <w:pPr>
        <w:widowControl/>
        <w:spacing w:line="480" w:lineRule="exact"/>
        <w:ind w:firstLineChars="170" w:firstLine="476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</w:t>
      </w:r>
      <w:r w:rsidR="00F914F2">
        <w:rPr>
          <w:rFonts w:ascii="仿宋_GB2312" w:hAnsi="宋体" w:hint="eastAsia"/>
          <w:kern w:val="0"/>
          <w:sz w:val="28"/>
          <w:szCs w:val="28"/>
        </w:rPr>
        <w:t>9</w:t>
      </w:r>
      <w:r>
        <w:rPr>
          <w:rFonts w:ascii="仿宋_GB2312" w:hAnsi="宋体" w:hint="eastAsia"/>
          <w:kern w:val="0"/>
          <w:sz w:val="28"/>
          <w:szCs w:val="28"/>
        </w:rPr>
        <w:t>章：传播媒介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2</w:t>
      </w:r>
      <w:r>
        <w:rPr>
          <w:rFonts w:ascii="仿宋_GB2312" w:hAnsi="宋体" w:hint="eastAsia"/>
          <w:kern w:val="0"/>
          <w:sz w:val="28"/>
          <w:szCs w:val="28"/>
        </w:rPr>
        <w:t>节：传播媒介理论</w:t>
      </w:r>
    </w:p>
    <w:p w:rsidR="00895694" w:rsidRDefault="00385253" w:rsidP="00385253">
      <w:pPr>
        <w:widowControl/>
        <w:spacing w:line="480" w:lineRule="exact"/>
        <w:jc w:val="distribute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10.</w:t>
      </w:r>
      <w:r>
        <w:rPr>
          <w:rFonts w:ascii="仿宋_GB2312" w:hAnsi="宋体" w:hint="eastAsia"/>
          <w:bCs/>
          <w:kern w:val="0"/>
          <w:sz w:val="28"/>
          <w:szCs w:val="28"/>
        </w:rPr>
        <w:t>“电视人”、“容器人”和“他律性欲望主义”</w:t>
      </w:r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 xml:space="preserve"> ……</w:t>
      </w:r>
      <w:proofErr w:type="gramStart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</w:t>
      </w:r>
      <w:proofErr w:type="gramEnd"/>
      <w:r>
        <w:rPr>
          <w:rFonts w:ascii="仿宋_GB2312" w:hAnsi="宋体" w:hint="eastAsia"/>
          <w:bCs/>
          <w:spacing w:val="-34"/>
          <w:kern w:val="0"/>
          <w:sz w:val="28"/>
          <w:szCs w:val="28"/>
        </w:rPr>
        <w:t>10</w:t>
      </w:r>
    </w:p>
    <w:p w:rsidR="00895694" w:rsidRDefault="00385253" w:rsidP="00385253">
      <w:pPr>
        <w:widowControl/>
        <w:spacing w:line="480" w:lineRule="exact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 xml:space="preserve">   选自第</w:t>
      </w:r>
      <w:r w:rsidR="00F914F2">
        <w:rPr>
          <w:rFonts w:ascii="仿宋_GB2312" w:hAnsi="宋体" w:hint="eastAsia"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仿宋_GB2312" w:hAnsi="宋体" w:hint="eastAsia"/>
          <w:kern w:val="0"/>
          <w:sz w:val="28"/>
          <w:szCs w:val="28"/>
        </w:rPr>
        <w:t>章：传播媒介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</w:t>
      </w:r>
      <w:r w:rsidR="00F914F2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节：大众传播媒介的社会影响</w:t>
      </w:r>
    </w:p>
    <w:p w:rsidR="00895694" w:rsidRDefault="00895694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895694" w:rsidRDefault="00895694"/>
    <w:sectPr w:rsidR="0089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D9" w:rsidRDefault="002A76D9" w:rsidP="00D90693">
      <w:r>
        <w:separator/>
      </w:r>
    </w:p>
  </w:endnote>
  <w:endnote w:type="continuationSeparator" w:id="0">
    <w:p w:rsidR="002A76D9" w:rsidRDefault="002A76D9" w:rsidP="00D9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D9" w:rsidRDefault="002A76D9" w:rsidP="00D90693">
      <w:r>
        <w:separator/>
      </w:r>
    </w:p>
  </w:footnote>
  <w:footnote w:type="continuationSeparator" w:id="0">
    <w:p w:rsidR="002A76D9" w:rsidRDefault="002A76D9" w:rsidP="00D9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30CC3"/>
    <w:rsid w:val="001D73A5"/>
    <w:rsid w:val="002A76D9"/>
    <w:rsid w:val="002A76F7"/>
    <w:rsid w:val="00385253"/>
    <w:rsid w:val="00895694"/>
    <w:rsid w:val="00D90693"/>
    <w:rsid w:val="00E92BC3"/>
    <w:rsid w:val="00F914F2"/>
    <w:rsid w:val="0E6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2"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rsid w:val="00D9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069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9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069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2"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rsid w:val="00D9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069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9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06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2017-04-07T09:04:00Z</dcterms:created>
  <dcterms:modified xsi:type="dcterms:W3CDTF">2019-03-27T01:44:00Z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